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FB0A8" w14:textId="77777777" w:rsidR="00F10654" w:rsidRPr="004A3790" w:rsidRDefault="000741AC" w:rsidP="00180E00">
      <w:pPr>
        <w:spacing w:before="120" w:after="120"/>
        <w:jc w:val="center"/>
        <w:outlineLvl w:val="0"/>
        <w:rPr>
          <w:b/>
          <w:u w:val="single"/>
        </w:rPr>
      </w:pPr>
      <w:r w:rsidRPr="004A3790">
        <w:rPr>
          <w:b/>
          <w:u w:val="single"/>
        </w:rPr>
        <w:t>NON-COLLECTION OF CHILDREN POLICY</w:t>
      </w:r>
    </w:p>
    <w:p w14:paraId="28F42CD2" w14:textId="77777777" w:rsidR="00A46797" w:rsidRPr="00C46DE2" w:rsidRDefault="00A46797" w:rsidP="00A46797">
      <w:pPr>
        <w:spacing w:before="120" w:after="120"/>
        <w:outlineLvl w:val="0"/>
        <w:rPr>
          <w:rFonts w:ascii="Calibri" w:hAnsi="Calibri" w:cs="Calibri"/>
          <w:b/>
          <w:u w:val="single"/>
        </w:rPr>
      </w:pPr>
      <w:r w:rsidRPr="00C46DE2">
        <w:rPr>
          <w:rFonts w:ascii="Calibri" w:hAnsi="Calibri" w:cs="Calibri"/>
          <w:b/>
          <w:u w:val="single"/>
        </w:rPr>
        <w:t>Statement of intent</w:t>
      </w:r>
    </w:p>
    <w:p w14:paraId="3A684806" w14:textId="77777777" w:rsidR="00A46797" w:rsidRPr="00C46DE2" w:rsidRDefault="00A46797" w:rsidP="00A46797">
      <w:pPr>
        <w:spacing w:before="100" w:beforeAutospacing="1" w:after="100" w:afterAutospacing="1"/>
        <w:rPr>
          <w:rFonts w:ascii="Calibri" w:hAnsi="Calibri" w:cs="Calibri"/>
          <w:lang w:eastAsia="en-GB"/>
        </w:rPr>
      </w:pPr>
      <w:r w:rsidRPr="00C46DE2">
        <w:rPr>
          <w:rFonts w:ascii="Calibri" w:hAnsi="Calibri" w:cs="Calibri"/>
          <w:lang w:eastAsia="en-GB"/>
        </w:rPr>
        <w:t>The Non-Collection of Child Policy outlines the steps we take if a child is not collected at their scheduled time. Our primary concern is the safety and wellbeing of each child, and we are committed to ensuring that no child is left waiting beyond their collection time without appropriate care. This policy provides clear procedures for staff to follow if a child is not collected, ensuring that they remain safe, calm, and reassured while we contact the relevant individuals.</w:t>
      </w:r>
    </w:p>
    <w:p w14:paraId="4D9FD433" w14:textId="77777777" w:rsidR="00A46797" w:rsidRPr="00C46DE2" w:rsidRDefault="00A46797" w:rsidP="00A46797">
      <w:pPr>
        <w:spacing w:before="100" w:beforeAutospacing="1" w:after="100" w:afterAutospacing="1"/>
        <w:outlineLvl w:val="2"/>
        <w:rPr>
          <w:rFonts w:ascii="Calibri" w:hAnsi="Calibri" w:cs="Calibri"/>
          <w:b/>
          <w:bCs/>
          <w:lang w:eastAsia="en-GB"/>
        </w:rPr>
      </w:pPr>
      <w:r w:rsidRPr="00C46DE2">
        <w:rPr>
          <w:rFonts w:ascii="Calibri" w:hAnsi="Calibri" w:cs="Calibri"/>
          <w:b/>
          <w:bCs/>
          <w:lang w:eastAsia="en-GB"/>
        </w:rPr>
        <w:t>Aim</w:t>
      </w:r>
    </w:p>
    <w:p w14:paraId="079C8BBC" w14:textId="77777777" w:rsidR="00A46797" w:rsidRPr="00C46DE2" w:rsidRDefault="00A46797" w:rsidP="00A46797">
      <w:pPr>
        <w:spacing w:before="100" w:beforeAutospacing="1" w:after="100" w:afterAutospacing="1"/>
        <w:rPr>
          <w:rFonts w:ascii="Calibri" w:hAnsi="Calibri" w:cs="Calibri"/>
          <w:lang w:eastAsia="en-GB"/>
        </w:rPr>
      </w:pPr>
      <w:r w:rsidRPr="00C46DE2">
        <w:rPr>
          <w:rFonts w:ascii="Calibri" w:hAnsi="Calibri" w:cs="Calibri"/>
          <w:lang w:eastAsia="en-GB"/>
        </w:rPr>
        <w:t>The aim of this policy is to:</w:t>
      </w:r>
    </w:p>
    <w:p w14:paraId="1BA971A8" w14:textId="77777777" w:rsidR="00A46797" w:rsidRPr="00C46DE2" w:rsidRDefault="00A46797" w:rsidP="00A46797">
      <w:pPr>
        <w:numPr>
          <w:ilvl w:val="0"/>
          <w:numId w:val="4"/>
        </w:numPr>
        <w:spacing w:before="100" w:beforeAutospacing="1" w:after="100" w:afterAutospacing="1" w:line="240" w:lineRule="auto"/>
        <w:rPr>
          <w:rFonts w:ascii="Calibri" w:hAnsi="Calibri" w:cs="Calibri"/>
          <w:lang w:eastAsia="en-GB"/>
        </w:rPr>
      </w:pPr>
      <w:r w:rsidRPr="00C46DE2">
        <w:rPr>
          <w:rFonts w:ascii="Calibri" w:hAnsi="Calibri" w:cs="Calibri"/>
          <w:lang w:eastAsia="en-GB"/>
        </w:rPr>
        <w:t>Establish a clear and consistent approach for dealing with instances where a child is not collected on time.</w:t>
      </w:r>
    </w:p>
    <w:p w14:paraId="4E7A0303" w14:textId="77777777" w:rsidR="00A46797" w:rsidRPr="00C46DE2" w:rsidRDefault="00A46797" w:rsidP="00A46797">
      <w:pPr>
        <w:numPr>
          <w:ilvl w:val="0"/>
          <w:numId w:val="4"/>
        </w:numPr>
        <w:spacing w:before="100" w:beforeAutospacing="1" w:after="100" w:afterAutospacing="1" w:line="240" w:lineRule="auto"/>
        <w:rPr>
          <w:rFonts w:ascii="Calibri" w:hAnsi="Calibri" w:cs="Calibri"/>
          <w:lang w:eastAsia="en-GB"/>
        </w:rPr>
      </w:pPr>
      <w:r w:rsidRPr="00C46DE2">
        <w:rPr>
          <w:rFonts w:ascii="Calibri" w:hAnsi="Calibri" w:cs="Calibri"/>
          <w:lang w:eastAsia="en-GB"/>
        </w:rPr>
        <w:t>Ensure the safety, wellbeing, and comfort of children who are left waiting beyond their collection time.</w:t>
      </w:r>
    </w:p>
    <w:p w14:paraId="39D260C8" w14:textId="77777777" w:rsidR="00A46797" w:rsidRPr="00C46DE2" w:rsidRDefault="00A46797" w:rsidP="00A46797">
      <w:pPr>
        <w:numPr>
          <w:ilvl w:val="0"/>
          <w:numId w:val="4"/>
        </w:numPr>
        <w:spacing w:before="100" w:beforeAutospacing="1" w:after="100" w:afterAutospacing="1" w:line="240" w:lineRule="auto"/>
        <w:rPr>
          <w:rFonts w:ascii="Calibri" w:hAnsi="Calibri" w:cs="Calibri"/>
          <w:lang w:eastAsia="en-GB"/>
        </w:rPr>
      </w:pPr>
      <w:r w:rsidRPr="00C46DE2">
        <w:rPr>
          <w:rFonts w:ascii="Calibri" w:hAnsi="Calibri" w:cs="Calibri"/>
          <w:lang w:eastAsia="en-GB"/>
        </w:rPr>
        <w:t>Provide parents and carers with clarity on the steps we will take to care for their child if they are unexpectedly delayed.</w:t>
      </w:r>
    </w:p>
    <w:p w14:paraId="56D7B890" w14:textId="77777777" w:rsidR="00A46797" w:rsidRPr="00C46DE2" w:rsidRDefault="00A46797" w:rsidP="00A46797">
      <w:pPr>
        <w:numPr>
          <w:ilvl w:val="0"/>
          <w:numId w:val="4"/>
        </w:numPr>
        <w:spacing w:before="100" w:beforeAutospacing="1" w:after="100" w:afterAutospacing="1" w:line="240" w:lineRule="auto"/>
        <w:rPr>
          <w:rFonts w:ascii="Calibri" w:hAnsi="Calibri" w:cs="Calibri"/>
          <w:lang w:eastAsia="en-GB"/>
        </w:rPr>
      </w:pPr>
      <w:r w:rsidRPr="00C46DE2">
        <w:rPr>
          <w:rFonts w:ascii="Calibri" w:hAnsi="Calibri" w:cs="Calibri"/>
          <w:lang w:eastAsia="en-GB"/>
        </w:rPr>
        <w:t>Ensure that staff know and understand their responsibilities, including safeguarding procedures, if a child remains uncollected.</w:t>
      </w:r>
    </w:p>
    <w:p w14:paraId="2CD05956" w14:textId="77777777" w:rsidR="00A46797" w:rsidRPr="00C46DE2" w:rsidRDefault="00A46797" w:rsidP="00A46797">
      <w:pPr>
        <w:spacing w:before="100" w:beforeAutospacing="1" w:after="100" w:afterAutospacing="1"/>
        <w:outlineLvl w:val="2"/>
        <w:rPr>
          <w:rFonts w:ascii="Calibri" w:hAnsi="Calibri" w:cs="Calibri"/>
          <w:b/>
          <w:bCs/>
          <w:lang w:eastAsia="en-GB"/>
        </w:rPr>
      </w:pPr>
      <w:r w:rsidRPr="00C46DE2">
        <w:rPr>
          <w:rFonts w:ascii="Calibri" w:hAnsi="Calibri" w:cs="Calibri"/>
          <w:b/>
          <w:bCs/>
          <w:lang w:eastAsia="en-GB"/>
        </w:rPr>
        <w:t>Procedures</w:t>
      </w:r>
    </w:p>
    <w:p w14:paraId="4FFFF6BB" w14:textId="77777777" w:rsidR="00A46797" w:rsidRPr="00C46DE2" w:rsidRDefault="00A46797" w:rsidP="00A46797">
      <w:pPr>
        <w:spacing w:before="100" w:beforeAutospacing="1" w:after="100" w:afterAutospacing="1"/>
        <w:outlineLvl w:val="3"/>
        <w:rPr>
          <w:rFonts w:ascii="Calibri" w:hAnsi="Calibri" w:cs="Calibri"/>
          <w:b/>
          <w:bCs/>
          <w:lang w:eastAsia="en-GB"/>
        </w:rPr>
      </w:pPr>
      <w:r w:rsidRPr="00C46DE2">
        <w:rPr>
          <w:rFonts w:ascii="Calibri" w:hAnsi="Calibri" w:cs="Calibri"/>
          <w:b/>
          <w:bCs/>
          <w:lang w:eastAsia="en-GB"/>
        </w:rPr>
        <w:t>1. In Case of Late Collection</w:t>
      </w:r>
    </w:p>
    <w:p w14:paraId="29A95082" w14:textId="77777777" w:rsidR="00A46797" w:rsidRPr="00C46DE2" w:rsidRDefault="00A46797" w:rsidP="00A46797">
      <w:pPr>
        <w:numPr>
          <w:ilvl w:val="0"/>
          <w:numId w:val="5"/>
        </w:numPr>
        <w:spacing w:before="100" w:beforeAutospacing="1" w:after="100" w:afterAutospacing="1" w:line="240" w:lineRule="auto"/>
        <w:rPr>
          <w:rFonts w:ascii="Calibri" w:hAnsi="Calibri" w:cs="Calibri"/>
          <w:lang w:eastAsia="en-GB"/>
        </w:rPr>
      </w:pPr>
      <w:r w:rsidRPr="00C46DE2">
        <w:rPr>
          <w:rFonts w:ascii="Calibri" w:hAnsi="Calibri" w:cs="Calibri"/>
          <w:b/>
          <w:bCs/>
          <w:lang w:eastAsia="en-GB"/>
        </w:rPr>
        <w:t>Initial Actions</w:t>
      </w:r>
      <w:r w:rsidRPr="00C46DE2">
        <w:rPr>
          <w:rFonts w:ascii="Calibri" w:hAnsi="Calibri" w:cs="Calibri"/>
          <w:lang w:eastAsia="en-GB"/>
        </w:rPr>
        <w:t>: If a child has not been collected within 15 minutes of their scheduled collection time, staff will check if there has been any communication from the parent or carer regarding a delay.</w:t>
      </w:r>
    </w:p>
    <w:p w14:paraId="5F824645" w14:textId="77777777" w:rsidR="00A46797" w:rsidRPr="00C46DE2" w:rsidRDefault="00A46797" w:rsidP="00A46797">
      <w:pPr>
        <w:numPr>
          <w:ilvl w:val="0"/>
          <w:numId w:val="5"/>
        </w:numPr>
        <w:spacing w:before="100" w:beforeAutospacing="1" w:after="100" w:afterAutospacing="1" w:line="240" w:lineRule="auto"/>
        <w:rPr>
          <w:rFonts w:ascii="Calibri" w:hAnsi="Calibri" w:cs="Calibri"/>
          <w:lang w:eastAsia="en-GB"/>
        </w:rPr>
      </w:pPr>
      <w:r w:rsidRPr="00C46DE2">
        <w:rPr>
          <w:rFonts w:ascii="Calibri" w:hAnsi="Calibri" w:cs="Calibri"/>
          <w:b/>
          <w:bCs/>
          <w:lang w:eastAsia="en-GB"/>
        </w:rPr>
        <w:t>Comforting the Child</w:t>
      </w:r>
      <w:r w:rsidRPr="00C46DE2">
        <w:rPr>
          <w:rFonts w:ascii="Calibri" w:hAnsi="Calibri" w:cs="Calibri"/>
          <w:lang w:eastAsia="en-GB"/>
        </w:rPr>
        <w:t>: The child will be supervised and reassured by a familiar staff member, ensuring they feel safe and supported while they wait.</w:t>
      </w:r>
    </w:p>
    <w:p w14:paraId="23CEA401" w14:textId="77777777" w:rsidR="00A46797" w:rsidRPr="00C46DE2" w:rsidRDefault="00A46797" w:rsidP="00A46797">
      <w:pPr>
        <w:spacing w:before="100" w:beforeAutospacing="1" w:after="100" w:afterAutospacing="1"/>
        <w:outlineLvl w:val="3"/>
        <w:rPr>
          <w:rFonts w:ascii="Calibri" w:hAnsi="Calibri" w:cs="Calibri"/>
          <w:b/>
          <w:bCs/>
          <w:lang w:eastAsia="en-GB"/>
        </w:rPr>
      </w:pPr>
      <w:r w:rsidRPr="00C46DE2">
        <w:rPr>
          <w:rFonts w:ascii="Calibri" w:hAnsi="Calibri" w:cs="Calibri"/>
          <w:b/>
          <w:bCs/>
          <w:lang w:eastAsia="en-GB"/>
        </w:rPr>
        <w:t>2. Contacting Parents and Emergency Contacts</w:t>
      </w:r>
    </w:p>
    <w:p w14:paraId="49767329" w14:textId="77777777" w:rsidR="00A46797" w:rsidRPr="00C46DE2" w:rsidRDefault="00A46797" w:rsidP="00A46797">
      <w:pPr>
        <w:numPr>
          <w:ilvl w:val="0"/>
          <w:numId w:val="6"/>
        </w:numPr>
        <w:spacing w:before="100" w:beforeAutospacing="1" w:after="100" w:afterAutospacing="1" w:line="240" w:lineRule="auto"/>
        <w:rPr>
          <w:rFonts w:ascii="Calibri" w:hAnsi="Calibri" w:cs="Calibri"/>
          <w:lang w:eastAsia="en-GB"/>
        </w:rPr>
      </w:pPr>
      <w:r w:rsidRPr="00C46DE2">
        <w:rPr>
          <w:rFonts w:ascii="Calibri" w:hAnsi="Calibri" w:cs="Calibri"/>
          <w:b/>
          <w:bCs/>
          <w:lang w:eastAsia="en-GB"/>
        </w:rPr>
        <w:t>First Contact</w:t>
      </w:r>
      <w:r w:rsidRPr="00C46DE2">
        <w:rPr>
          <w:rFonts w:ascii="Calibri" w:hAnsi="Calibri" w:cs="Calibri"/>
          <w:lang w:eastAsia="en-GB"/>
        </w:rPr>
        <w:t>: Staff will attempt to contact the primary parent or carer by phone using the contact information provided.</w:t>
      </w:r>
    </w:p>
    <w:p w14:paraId="602CB998" w14:textId="77777777" w:rsidR="00A46797" w:rsidRPr="00C46DE2" w:rsidRDefault="00A46797" w:rsidP="00A46797">
      <w:pPr>
        <w:numPr>
          <w:ilvl w:val="0"/>
          <w:numId w:val="6"/>
        </w:numPr>
        <w:spacing w:before="100" w:beforeAutospacing="1" w:after="100" w:afterAutospacing="1" w:line="240" w:lineRule="auto"/>
        <w:rPr>
          <w:rFonts w:ascii="Calibri" w:hAnsi="Calibri" w:cs="Calibri"/>
          <w:lang w:eastAsia="en-GB"/>
        </w:rPr>
      </w:pPr>
      <w:r w:rsidRPr="00C46DE2">
        <w:rPr>
          <w:rFonts w:ascii="Calibri" w:hAnsi="Calibri" w:cs="Calibri"/>
          <w:b/>
          <w:bCs/>
          <w:lang w:eastAsia="en-GB"/>
        </w:rPr>
        <w:t>Emergency Contacts</w:t>
      </w:r>
      <w:r w:rsidRPr="00C46DE2">
        <w:rPr>
          <w:rFonts w:ascii="Calibri" w:hAnsi="Calibri" w:cs="Calibri"/>
          <w:lang w:eastAsia="en-GB"/>
        </w:rPr>
        <w:t>: If the primary contact cannot be reached, staff will call the additional emergency contacts listed on the child’s registration form until an authorized adult can be reached.</w:t>
      </w:r>
    </w:p>
    <w:p w14:paraId="2ED8E3EC" w14:textId="77777777" w:rsidR="00A46797" w:rsidRPr="00C46DE2" w:rsidRDefault="00A46797" w:rsidP="00A46797">
      <w:pPr>
        <w:spacing w:before="100" w:beforeAutospacing="1" w:after="100" w:afterAutospacing="1"/>
        <w:outlineLvl w:val="3"/>
        <w:rPr>
          <w:rFonts w:ascii="Calibri" w:hAnsi="Calibri" w:cs="Calibri"/>
          <w:b/>
          <w:bCs/>
          <w:lang w:eastAsia="en-GB"/>
        </w:rPr>
      </w:pPr>
      <w:r w:rsidRPr="00C46DE2">
        <w:rPr>
          <w:rFonts w:ascii="Calibri" w:hAnsi="Calibri" w:cs="Calibri"/>
          <w:b/>
          <w:bCs/>
          <w:lang w:eastAsia="en-GB"/>
        </w:rPr>
        <w:t>3. If No Contact is Made</w:t>
      </w:r>
    </w:p>
    <w:p w14:paraId="51AC9732" w14:textId="77777777" w:rsidR="00A46797" w:rsidRPr="00C46DE2" w:rsidRDefault="00A46797" w:rsidP="00A46797">
      <w:pPr>
        <w:numPr>
          <w:ilvl w:val="0"/>
          <w:numId w:val="7"/>
        </w:numPr>
        <w:spacing w:before="100" w:beforeAutospacing="1" w:after="100" w:afterAutospacing="1" w:line="240" w:lineRule="auto"/>
        <w:rPr>
          <w:rFonts w:ascii="Calibri" w:hAnsi="Calibri" w:cs="Calibri"/>
          <w:lang w:eastAsia="en-GB"/>
        </w:rPr>
      </w:pPr>
      <w:r w:rsidRPr="00C46DE2">
        <w:rPr>
          <w:rFonts w:ascii="Calibri" w:hAnsi="Calibri" w:cs="Calibri"/>
          <w:b/>
          <w:bCs/>
          <w:lang w:eastAsia="en-GB"/>
        </w:rPr>
        <w:t>Extended Waiting Period</w:t>
      </w:r>
      <w:r w:rsidRPr="00C46DE2">
        <w:rPr>
          <w:rFonts w:ascii="Calibri" w:hAnsi="Calibri" w:cs="Calibri"/>
          <w:lang w:eastAsia="en-GB"/>
        </w:rPr>
        <w:t>: If no contact has been made with the parent, carer, or emergency contacts within 30 minutes of the collection time, senior staff will review the situation.</w:t>
      </w:r>
    </w:p>
    <w:p w14:paraId="6531376C" w14:textId="77777777" w:rsidR="00A46797" w:rsidRPr="00C46DE2" w:rsidRDefault="00A46797" w:rsidP="00A46797">
      <w:pPr>
        <w:numPr>
          <w:ilvl w:val="0"/>
          <w:numId w:val="7"/>
        </w:numPr>
        <w:spacing w:before="100" w:beforeAutospacing="1" w:after="100" w:afterAutospacing="1" w:line="240" w:lineRule="auto"/>
        <w:rPr>
          <w:rFonts w:ascii="Calibri" w:hAnsi="Calibri" w:cs="Calibri"/>
          <w:lang w:eastAsia="en-GB"/>
        </w:rPr>
      </w:pPr>
      <w:r w:rsidRPr="00C46DE2">
        <w:rPr>
          <w:rFonts w:ascii="Calibri" w:hAnsi="Calibri" w:cs="Calibri"/>
          <w:b/>
          <w:bCs/>
          <w:lang w:eastAsia="en-GB"/>
        </w:rPr>
        <w:lastRenderedPageBreak/>
        <w:t>Safeguarding Procedures</w:t>
      </w:r>
      <w:r w:rsidRPr="00C46DE2">
        <w:rPr>
          <w:rFonts w:ascii="Calibri" w:hAnsi="Calibri" w:cs="Calibri"/>
          <w:lang w:eastAsia="en-GB"/>
        </w:rPr>
        <w:t>: If, after one hour, no one has been reached and the child remains uncollected, staff will contact the local social services or child protection team for guidance and support in caring for the child safely.</w:t>
      </w:r>
    </w:p>
    <w:p w14:paraId="2C281768" w14:textId="77777777" w:rsidR="00A46797" w:rsidRPr="00C46DE2" w:rsidRDefault="00A46797" w:rsidP="00A46797">
      <w:pPr>
        <w:spacing w:before="100" w:beforeAutospacing="1" w:after="100" w:afterAutospacing="1"/>
        <w:outlineLvl w:val="3"/>
        <w:rPr>
          <w:rFonts w:ascii="Calibri" w:hAnsi="Calibri" w:cs="Calibri"/>
          <w:b/>
          <w:bCs/>
          <w:lang w:eastAsia="en-GB"/>
        </w:rPr>
      </w:pPr>
      <w:r w:rsidRPr="00C46DE2">
        <w:rPr>
          <w:rFonts w:ascii="Calibri" w:hAnsi="Calibri" w:cs="Calibri"/>
          <w:b/>
          <w:bCs/>
          <w:lang w:eastAsia="en-GB"/>
        </w:rPr>
        <w:t>4. Maintaining Records</w:t>
      </w:r>
    </w:p>
    <w:p w14:paraId="1916BD36" w14:textId="77777777" w:rsidR="00A46797" w:rsidRPr="00C46DE2" w:rsidRDefault="00A46797" w:rsidP="00A46797">
      <w:pPr>
        <w:numPr>
          <w:ilvl w:val="0"/>
          <w:numId w:val="8"/>
        </w:numPr>
        <w:spacing w:before="100" w:beforeAutospacing="1" w:after="100" w:afterAutospacing="1" w:line="240" w:lineRule="auto"/>
        <w:rPr>
          <w:rFonts w:ascii="Calibri" w:hAnsi="Calibri" w:cs="Calibri"/>
          <w:lang w:eastAsia="en-GB"/>
        </w:rPr>
      </w:pPr>
      <w:r w:rsidRPr="00C46DE2">
        <w:rPr>
          <w:rFonts w:ascii="Calibri" w:hAnsi="Calibri" w:cs="Calibri"/>
          <w:b/>
          <w:bCs/>
          <w:lang w:eastAsia="en-GB"/>
        </w:rPr>
        <w:t>Record Keeping</w:t>
      </w:r>
      <w:r w:rsidRPr="00C46DE2">
        <w:rPr>
          <w:rFonts w:ascii="Calibri" w:hAnsi="Calibri" w:cs="Calibri"/>
          <w:lang w:eastAsia="en-GB"/>
        </w:rPr>
        <w:t>: A written record will be kept of all calls and actions taken during the non-collection incident, including times and any responses received.</w:t>
      </w:r>
    </w:p>
    <w:p w14:paraId="18657E96" w14:textId="77777777" w:rsidR="00A46797" w:rsidRPr="00C46DE2" w:rsidRDefault="00A46797" w:rsidP="00A46797">
      <w:pPr>
        <w:numPr>
          <w:ilvl w:val="0"/>
          <w:numId w:val="8"/>
        </w:numPr>
        <w:spacing w:before="100" w:beforeAutospacing="1" w:after="100" w:afterAutospacing="1" w:line="240" w:lineRule="auto"/>
        <w:rPr>
          <w:rFonts w:ascii="Calibri" w:hAnsi="Calibri" w:cs="Calibri"/>
          <w:lang w:eastAsia="en-GB"/>
        </w:rPr>
      </w:pPr>
      <w:r w:rsidRPr="00C46DE2">
        <w:rPr>
          <w:rFonts w:ascii="Calibri" w:hAnsi="Calibri" w:cs="Calibri"/>
          <w:b/>
          <w:bCs/>
          <w:lang w:eastAsia="en-GB"/>
        </w:rPr>
        <w:t>Follow-Up</w:t>
      </w:r>
      <w:r w:rsidRPr="00C46DE2">
        <w:rPr>
          <w:rFonts w:ascii="Calibri" w:hAnsi="Calibri" w:cs="Calibri"/>
          <w:lang w:eastAsia="en-GB"/>
        </w:rPr>
        <w:t>: The preschool will follow up with the parent or carer to discuss the incident and review collection procedures to prevent a recurrence.</w:t>
      </w:r>
    </w:p>
    <w:p w14:paraId="08B5FC4A" w14:textId="77777777" w:rsidR="00A46797" w:rsidRPr="00C46DE2" w:rsidRDefault="00A46797" w:rsidP="00A46797">
      <w:pPr>
        <w:spacing w:before="100" w:beforeAutospacing="1" w:after="100" w:afterAutospacing="1"/>
        <w:outlineLvl w:val="3"/>
        <w:rPr>
          <w:rFonts w:ascii="Calibri" w:hAnsi="Calibri" w:cs="Calibri"/>
          <w:b/>
          <w:bCs/>
          <w:lang w:eastAsia="en-GB"/>
        </w:rPr>
      </w:pPr>
      <w:r w:rsidRPr="00C46DE2">
        <w:rPr>
          <w:rFonts w:ascii="Calibri" w:hAnsi="Calibri" w:cs="Calibri"/>
          <w:b/>
          <w:bCs/>
          <w:lang w:eastAsia="en-GB"/>
        </w:rPr>
        <w:t>5. Safeguarding and Wellbeing</w:t>
      </w:r>
    </w:p>
    <w:p w14:paraId="489C5469" w14:textId="77777777" w:rsidR="00A46797" w:rsidRPr="00C46DE2" w:rsidRDefault="00A46797" w:rsidP="00A46797">
      <w:pPr>
        <w:numPr>
          <w:ilvl w:val="0"/>
          <w:numId w:val="9"/>
        </w:numPr>
        <w:spacing w:before="100" w:beforeAutospacing="1" w:after="100" w:afterAutospacing="1" w:line="240" w:lineRule="auto"/>
        <w:rPr>
          <w:rFonts w:ascii="Calibri" w:hAnsi="Calibri" w:cs="Calibri"/>
          <w:lang w:eastAsia="en-GB"/>
        </w:rPr>
      </w:pPr>
      <w:r w:rsidRPr="00C46DE2">
        <w:rPr>
          <w:rFonts w:ascii="Calibri" w:hAnsi="Calibri" w:cs="Calibri"/>
          <w:b/>
          <w:bCs/>
          <w:lang w:eastAsia="en-GB"/>
        </w:rPr>
        <w:t>Protecting the Child</w:t>
      </w:r>
      <w:r w:rsidRPr="00C46DE2">
        <w:rPr>
          <w:rFonts w:ascii="Calibri" w:hAnsi="Calibri" w:cs="Calibri"/>
          <w:lang w:eastAsia="en-GB"/>
        </w:rPr>
        <w:t>: Staff will not allow the child to leave with anyone who is not authorised on the child’s collection list or without parental consent.</w:t>
      </w:r>
    </w:p>
    <w:p w14:paraId="305F1C75" w14:textId="77777777" w:rsidR="00A46797" w:rsidRPr="00C46DE2" w:rsidRDefault="00A46797" w:rsidP="00A46797">
      <w:pPr>
        <w:numPr>
          <w:ilvl w:val="0"/>
          <w:numId w:val="9"/>
        </w:numPr>
        <w:spacing w:before="100" w:beforeAutospacing="1" w:after="100" w:afterAutospacing="1" w:line="240" w:lineRule="auto"/>
        <w:rPr>
          <w:rFonts w:ascii="Calibri" w:hAnsi="Calibri" w:cs="Calibri"/>
          <w:lang w:eastAsia="en-GB"/>
        </w:rPr>
      </w:pPr>
      <w:r w:rsidRPr="00C46DE2">
        <w:rPr>
          <w:rFonts w:ascii="Calibri" w:hAnsi="Calibri" w:cs="Calibri"/>
          <w:b/>
          <w:bCs/>
          <w:lang w:eastAsia="en-GB"/>
        </w:rPr>
        <w:t>Calm and Reassuring Environment</w:t>
      </w:r>
      <w:r w:rsidRPr="00C46DE2">
        <w:rPr>
          <w:rFonts w:ascii="Calibri" w:hAnsi="Calibri" w:cs="Calibri"/>
          <w:lang w:eastAsia="en-GB"/>
        </w:rPr>
        <w:t>: Staff will ensure that the child feels comfortable and secure during this time, engaging them in quiet activities to reduce any distress.</w:t>
      </w:r>
    </w:p>
    <w:p w14:paraId="781FB0C7" w14:textId="40200C3D" w:rsidR="00180E00" w:rsidRPr="004A3790" w:rsidRDefault="00180E00" w:rsidP="00180E00">
      <w:pPr>
        <w:autoSpaceDE w:val="0"/>
        <w:autoSpaceDN w:val="0"/>
        <w:adjustRightInd w:val="0"/>
        <w:rPr>
          <w:rFonts w:cs="Arial"/>
          <w:b/>
          <w:color w:val="231F20"/>
        </w:rPr>
      </w:pPr>
      <w:r w:rsidRPr="004A3790">
        <w:rPr>
          <w:rFonts w:cs="Arial"/>
          <w:b/>
          <w:color w:val="231F20"/>
        </w:rPr>
        <w:t>This policy was adopted on 1</w:t>
      </w:r>
      <w:r w:rsidRPr="004A3790">
        <w:rPr>
          <w:rFonts w:cs="Arial"/>
          <w:b/>
          <w:color w:val="231F20"/>
          <w:vertAlign w:val="superscript"/>
        </w:rPr>
        <w:t>st</w:t>
      </w:r>
      <w:r w:rsidR="00AC3EF6" w:rsidRPr="004A3790">
        <w:rPr>
          <w:rFonts w:cs="Arial"/>
          <w:b/>
          <w:color w:val="231F20"/>
        </w:rPr>
        <w:t xml:space="preserve"> November 2014 &amp; reviewed </w:t>
      </w:r>
      <w:r w:rsidR="003D1C0B">
        <w:rPr>
          <w:rFonts w:cs="Arial"/>
          <w:b/>
          <w:color w:val="231F20"/>
        </w:rPr>
        <w:t>in September 202</w:t>
      </w:r>
      <w:r w:rsidR="00F06F97">
        <w:rPr>
          <w:rFonts w:cs="Arial"/>
          <w:b/>
          <w:color w:val="231F20"/>
        </w:rPr>
        <w:t>4.</w:t>
      </w:r>
    </w:p>
    <w:p w14:paraId="781FB0C8" w14:textId="77777777" w:rsidR="00180E00" w:rsidRPr="004A3790" w:rsidRDefault="00180E00" w:rsidP="00180E00">
      <w:pPr>
        <w:autoSpaceDE w:val="0"/>
        <w:autoSpaceDN w:val="0"/>
        <w:adjustRightInd w:val="0"/>
        <w:spacing w:after="0" w:line="240" w:lineRule="auto"/>
        <w:rPr>
          <w:rFonts w:cs="Arial"/>
          <w:color w:val="231F20"/>
        </w:rPr>
      </w:pPr>
      <w:r w:rsidRPr="004A3790">
        <w:rPr>
          <w:rFonts w:cs="Arial"/>
          <w:color w:val="231F20"/>
        </w:rPr>
        <w:t>Signed on behalf of The Nest ___________________________________________________________</w:t>
      </w:r>
    </w:p>
    <w:p w14:paraId="781FB0C9" w14:textId="77777777" w:rsidR="00180E00" w:rsidRPr="004A3790" w:rsidRDefault="00180E00" w:rsidP="00180E00">
      <w:pPr>
        <w:autoSpaceDE w:val="0"/>
        <w:autoSpaceDN w:val="0"/>
        <w:adjustRightInd w:val="0"/>
        <w:spacing w:after="0" w:line="240" w:lineRule="auto"/>
        <w:rPr>
          <w:rFonts w:cs="Arial"/>
          <w:color w:val="231F20"/>
        </w:rPr>
      </w:pPr>
    </w:p>
    <w:p w14:paraId="781FB0CA" w14:textId="77777777" w:rsidR="00180E00" w:rsidRPr="004A3790" w:rsidRDefault="00180E00" w:rsidP="00180E00">
      <w:pPr>
        <w:autoSpaceDE w:val="0"/>
        <w:autoSpaceDN w:val="0"/>
        <w:adjustRightInd w:val="0"/>
        <w:spacing w:after="0" w:line="240" w:lineRule="auto"/>
        <w:rPr>
          <w:rFonts w:cs="Arial"/>
          <w:color w:val="231F20"/>
        </w:rPr>
      </w:pPr>
      <w:r w:rsidRPr="004A3790">
        <w:rPr>
          <w:rFonts w:cs="Arial"/>
          <w:color w:val="231F20"/>
        </w:rPr>
        <w:t>Date Signed: ________________________________________________________________________</w:t>
      </w:r>
    </w:p>
    <w:p w14:paraId="781FB0CB" w14:textId="77777777" w:rsidR="00180E00" w:rsidRPr="004A3790" w:rsidRDefault="00180E00" w:rsidP="00180E00">
      <w:pPr>
        <w:autoSpaceDE w:val="0"/>
        <w:autoSpaceDN w:val="0"/>
        <w:adjustRightInd w:val="0"/>
        <w:spacing w:after="0" w:line="240" w:lineRule="auto"/>
        <w:rPr>
          <w:rFonts w:cs="Arial"/>
          <w:color w:val="231F20"/>
        </w:rPr>
      </w:pPr>
    </w:p>
    <w:p w14:paraId="781FB0CC" w14:textId="77777777" w:rsidR="00180E00" w:rsidRPr="004A3790" w:rsidRDefault="00180E00" w:rsidP="00180E00">
      <w:pPr>
        <w:spacing w:after="0" w:line="240" w:lineRule="auto"/>
        <w:rPr>
          <w:rFonts w:eastAsia="Times New Roman" w:cs="Arial"/>
          <w:color w:val="444444"/>
          <w:lang w:eastAsia="en-GB"/>
        </w:rPr>
      </w:pPr>
      <w:r w:rsidRPr="004A3790">
        <w:t>Date to be reviewed___________________________________________________________________</w:t>
      </w:r>
    </w:p>
    <w:p w14:paraId="781FB0CD" w14:textId="77777777" w:rsidR="00B27986" w:rsidRPr="004A3790" w:rsidRDefault="00B27986"/>
    <w:sectPr w:rsidR="00B27986" w:rsidRPr="004A3790" w:rsidSect="006E253B">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34612" w14:textId="77777777" w:rsidR="00043D97" w:rsidRDefault="00043D97" w:rsidP="006E253B">
      <w:pPr>
        <w:spacing w:after="0" w:line="240" w:lineRule="auto"/>
      </w:pPr>
      <w:r>
        <w:separator/>
      </w:r>
    </w:p>
  </w:endnote>
  <w:endnote w:type="continuationSeparator" w:id="0">
    <w:p w14:paraId="3C14BCF2" w14:textId="77777777" w:rsidR="00043D97" w:rsidRDefault="00043D97" w:rsidP="006E2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537F4" w14:textId="77777777" w:rsidR="00F06F97" w:rsidRDefault="00F06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FB0DA" w14:textId="77777777" w:rsidR="00D538EB" w:rsidRDefault="00D538EB">
    <w:pPr>
      <w:pStyle w:val="Footer"/>
    </w:pPr>
  </w:p>
  <w:p w14:paraId="781FB0DB" w14:textId="77777777" w:rsidR="00A63242" w:rsidRDefault="00043D97" w:rsidP="00D538EB">
    <w:pPr>
      <w:pStyle w:val="Header"/>
      <w:jc w:val="center"/>
      <w:rPr>
        <w:sz w:val="16"/>
        <w:szCs w:val="16"/>
      </w:rPr>
    </w:pPr>
    <w:r>
      <w:rPr>
        <w:noProof/>
        <w:sz w:val="16"/>
        <w:szCs w:val="16"/>
        <w:lang w:eastAsia="en-GB"/>
      </w:rPr>
      <w:pict w14:anchorId="781FB0E4">
        <v:shapetype id="_x0000_t32" coordsize="21600,21600" o:spt="32" o:oned="t" path="m,l21600,21600e" filled="f">
          <v:path arrowok="t" fillok="f" o:connecttype="none"/>
          <o:lock v:ext="edit" shapetype="t"/>
        </v:shapetype>
        <v:shape id="AutoShape 2" o:spid="_x0000_s1025" type="#_x0000_t32" style="position:absolute;left:0;text-align:left;margin-left:-51pt;margin-top:7.25pt;width:612.7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" strokecolor="#1f497d [3215]" strokeweight="3pt">
          <v:shadow color="#243f60 [1604]" opacity=".5" offset="1pt"/>
        </v:shape>
      </w:pict>
    </w:r>
  </w:p>
  <w:p w14:paraId="781FB0DC" w14:textId="77777777" w:rsidR="00A63242" w:rsidRDefault="00A63242" w:rsidP="00D538EB">
    <w:pPr>
      <w:pStyle w:val="Header"/>
      <w:jc w:val="center"/>
      <w:rPr>
        <w:sz w:val="16"/>
        <w:szCs w:val="16"/>
      </w:rPr>
    </w:pPr>
  </w:p>
  <w:p w14:paraId="781FB0DD" w14:textId="68C7AFDC" w:rsidR="00D538EB" w:rsidRPr="00D538EB" w:rsidRDefault="00D538EB" w:rsidP="00D538EB">
    <w:pPr>
      <w:pStyle w:val="Header"/>
      <w:jc w:val="center"/>
      <w:rPr>
        <w:sz w:val="16"/>
        <w:szCs w:val="16"/>
      </w:rPr>
    </w:pPr>
    <w:r>
      <w:rPr>
        <w:sz w:val="16"/>
        <w:szCs w:val="16"/>
      </w:rPr>
      <w:t>The Nest</w:t>
    </w:r>
    <w:r w:rsidR="00F06F97">
      <w:rPr>
        <w:sz w:val="16"/>
        <w:szCs w:val="16"/>
      </w:rPr>
      <w:t xml:space="preserve">, </w:t>
    </w:r>
    <w:r w:rsidRPr="00D538EB">
      <w:rPr>
        <w:sz w:val="16"/>
        <w:szCs w:val="16"/>
      </w:rPr>
      <w:t>Everton Road, Potton, Bedfordshire, SG19 2PB</w:t>
    </w:r>
  </w:p>
  <w:p w14:paraId="781FB0DE" w14:textId="77777777" w:rsidR="00D538EB" w:rsidRPr="00D538EB" w:rsidRDefault="00D538EB" w:rsidP="00D538EB">
    <w:pPr>
      <w:pStyle w:val="Header"/>
      <w:jc w:val="center"/>
      <w:rPr>
        <w:sz w:val="16"/>
        <w:szCs w:val="16"/>
      </w:rPr>
    </w:pPr>
    <w:r w:rsidRPr="00D538EB">
      <w:rPr>
        <w:sz w:val="16"/>
        <w:szCs w:val="16"/>
      </w:rPr>
      <w:t xml:space="preserve">Telephone 01767 262807Email: </w:t>
    </w:r>
    <w:hyperlink r:id="rId1" w:history="1">
      <w:r w:rsidRPr="00D538EB">
        <w:rPr>
          <w:rStyle w:val="Hyperlink"/>
          <w:sz w:val="16"/>
          <w:szCs w:val="16"/>
        </w:rPr>
        <w:t>Pottonpreschool@btconnect.com</w:t>
      </w:r>
    </w:hyperlink>
  </w:p>
  <w:p w14:paraId="781FB0DF" w14:textId="77777777" w:rsidR="00D538EB" w:rsidRPr="00D538EB" w:rsidRDefault="00D538EB" w:rsidP="00D538EB">
    <w:pPr>
      <w:pStyle w:val="Header"/>
      <w:jc w:val="center"/>
      <w:rPr>
        <w:sz w:val="16"/>
        <w:szCs w:val="16"/>
      </w:rPr>
    </w:pPr>
    <w:r w:rsidRPr="00D538EB">
      <w:rPr>
        <w:sz w:val="16"/>
        <w:szCs w:val="16"/>
      </w:rPr>
      <w:t>Registered Charity No. 1027170</w:t>
    </w:r>
  </w:p>
  <w:p w14:paraId="781FB0E0" w14:textId="77777777" w:rsidR="00D538EB" w:rsidRDefault="00D538EB" w:rsidP="00D538E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5384A" w14:textId="77777777" w:rsidR="00F06F97" w:rsidRDefault="00F06F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E4D5C" w14:textId="77777777" w:rsidR="00043D97" w:rsidRDefault="00043D97" w:rsidP="006E253B">
      <w:pPr>
        <w:spacing w:after="0" w:line="240" w:lineRule="auto"/>
      </w:pPr>
      <w:r>
        <w:separator/>
      </w:r>
    </w:p>
  </w:footnote>
  <w:footnote w:type="continuationSeparator" w:id="0">
    <w:p w14:paraId="1CA1C1F4" w14:textId="77777777" w:rsidR="00043D97" w:rsidRDefault="00043D97" w:rsidP="006E2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80F50" w14:textId="77777777" w:rsidR="00F06F97" w:rsidRDefault="00F06F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FB0D2" w14:textId="77777777" w:rsidR="006E253B" w:rsidRDefault="00BF6F85" w:rsidP="006E253B">
    <w:pPr>
      <w:pStyle w:val="Header"/>
      <w:jc w:val="right"/>
      <w:rPr>
        <w:rFonts w:ascii="Calibri" w:hAnsi="Calibri"/>
        <w:b/>
        <w:noProof/>
        <w:sz w:val="24"/>
        <w:szCs w:val="24"/>
        <w:lang w:eastAsia="en-GB"/>
      </w:rPr>
    </w:pPr>
    <w:r>
      <w:rPr>
        <w:rFonts w:ascii="Calibri" w:hAnsi="Calibri"/>
        <w:b/>
        <w:noProof/>
        <w:sz w:val="24"/>
        <w:szCs w:val="24"/>
        <w:lang w:eastAsia="en-GB"/>
      </w:rPr>
      <w:drawing>
        <wp:anchor distT="0" distB="0" distL="114300" distR="114300" simplePos="0" relativeHeight="251660288" behindDoc="0" locked="0" layoutInCell="1" allowOverlap="1" wp14:anchorId="781FB0E1" wp14:editId="781FB0E2">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006E253B" w:rsidRPr="006E253B">
      <w:rPr>
        <w:rFonts w:ascii="Calibri" w:hAnsi="Calibri"/>
        <w:b/>
        <w:noProof/>
        <w:sz w:val="24"/>
        <w:szCs w:val="24"/>
        <w:lang w:eastAsia="en-GB"/>
      </w:rPr>
      <w:t xml:space="preserve">                                                                  </w:t>
    </w:r>
  </w:p>
  <w:p w14:paraId="781FB0D3" w14:textId="77777777" w:rsidR="007C351D" w:rsidRDefault="007C351D" w:rsidP="006E253B">
    <w:pPr>
      <w:pStyle w:val="Header"/>
      <w:jc w:val="right"/>
      <w:rPr>
        <w:rFonts w:ascii="Calibri" w:hAnsi="Calibri"/>
        <w:b/>
        <w:noProof/>
        <w:sz w:val="24"/>
        <w:szCs w:val="24"/>
        <w:lang w:eastAsia="en-GB"/>
      </w:rPr>
    </w:pPr>
  </w:p>
  <w:p w14:paraId="781FB0D4" w14:textId="77777777" w:rsidR="007C351D" w:rsidRDefault="007C351D" w:rsidP="006E253B">
    <w:pPr>
      <w:pStyle w:val="Header"/>
      <w:jc w:val="right"/>
      <w:rPr>
        <w:rFonts w:ascii="Calibri" w:hAnsi="Calibri"/>
        <w:b/>
        <w:noProof/>
        <w:sz w:val="24"/>
        <w:szCs w:val="24"/>
        <w:lang w:eastAsia="en-GB"/>
      </w:rPr>
    </w:pPr>
  </w:p>
  <w:p w14:paraId="781FB0D5" w14:textId="77777777" w:rsidR="007C351D" w:rsidRPr="006E253B" w:rsidRDefault="007C351D" w:rsidP="006E253B">
    <w:pPr>
      <w:pStyle w:val="Header"/>
      <w:jc w:val="right"/>
      <w:rPr>
        <w:rFonts w:ascii="Calibri" w:hAnsi="Calibri"/>
        <w:b/>
        <w:noProof/>
        <w:sz w:val="24"/>
        <w:szCs w:val="24"/>
        <w:lang w:eastAsia="en-GB"/>
      </w:rPr>
    </w:pPr>
  </w:p>
  <w:p w14:paraId="781FB0D6" w14:textId="77777777" w:rsidR="006E253B" w:rsidRPr="007C351D" w:rsidRDefault="006E253B" w:rsidP="007C351D">
    <w:pPr>
      <w:pStyle w:val="Header"/>
      <w:rPr>
        <w:rFonts w:ascii="Calibri" w:hAnsi="Calibri"/>
        <w:sz w:val="24"/>
        <w:szCs w:val="24"/>
      </w:rPr>
    </w:pPr>
  </w:p>
  <w:p w14:paraId="781FB0D7" w14:textId="77777777" w:rsidR="00D538EB" w:rsidRDefault="00043D97">
    <w:pPr>
      <w:pStyle w:val="Header"/>
    </w:pPr>
    <w:r>
      <w:rPr>
        <w:noProof/>
        <w:color w:val="0070C0"/>
        <w:lang w:eastAsia="en-GB"/>
      </w:rPr>
      <w:pict w14:anchorId="781FB0E3">
        <v:shapetype id="_x0000_t32" coordsize="21600,21600" o:spt="32" o:oned="t" path="m,l21600,21600e" filled="f">
          <v:path arrowok="t" fillok="f" o:connecttype="none"/>
          <o:lock v:ext="edit" shapetype="t"/>
        </v:shapetype>
        <v:shape id="AutoShape 1" o:spid="_x0000_s1026" type="#_x0000_t32" style="position:absolute;margin-left:-33.75pt;margin-top:8.2pt;width:595.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" strokecolor="#1f497d [3215]" strokeweight="3pt">
          <v:shadow color="#243f60 [1604]" opacity=".5" offset="1pt"/>
        </v:shape>
      </w:pict>
    </w:r>
  </w:p>
  <w:p w14:paraId="781FB0D8" w14:textId="77777777" w:rsidR="00D538EB" w:rsidRDefault="00D538EB">
    <w:pPr>
      <w:pStyle w:val="Header"/>
    </w:pPr>
  </w:p>
  <w:p w14:paraId="781FB0D9" w14:textId="77777777" w:rsidR="006E253B" w:rsidRDefault="006E25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FFFD8" w14:textId="77777777" w:rsidR="00F06F97" w:rsidRDefault="00F06F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826E3"/>
    <w:multiLevelType w:val="multilevel"/>
    <w:tmpl w:val="16D8B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674456"/>
    <w:multiLevelType w:val="hybridMultilevel"/>
    <w:tmpl w:val="A8B6BB8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12087C35"/>
    <w:multiLevelType w:val="hybridMultilevel"/>
    <w:tmpl w:val="4B88FA8E"/>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3EF741C"/>
    <w:multiLevelType w:val="multilevel"/>
    <w:tmpl w:val="5B925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444500"/>
    <w:multiLevelType w:val="multilevel"/>
    <w:tmpl w:val="9D6E0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862929"/>
    <w:multiLevelType w:val="multilevel"/>
    <w:tmpl w:val="93D84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0A2AC3"/>
    <w:multiLevelType w:val="hybridMultilevel"/>
    <w:tmpl w:val="1062E5E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6121672D"/>
    <w:multiLevelType w:val="multilevel"/>
    <w:tmpl w:val="12106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3C06C7"/>
    <w:multiLevelType w:val="multilevel"/>
    <w:tmpl w:val="47340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5336767">
    <w:abstractNumId w:val="2"/>
  </w:num>
  <w:num w:numId="2" w16cid:durableId="1497921601">
    <w:abstractNumId w:val="6"/>
  </w:num>
  <w:num w:numId="3" w16cid:durableId="511384630">
    <w:abstractNumId w:val="1"/>
  </w:num>
  <w:num w:numId="4" w16cid:durableId="2128116448">
    <w:abstractNumId w:val="7"/>
  </w:num>
  <w:num w:numId="5" w16cid:durableId="853955763">
    <w:abstractNumId w:val="5"/>
  </w:num>
  <w:num w:numId="6" w16cid:durableId="560561215">
    <w:abstractNumId w:val="8"/>
  </w:num>
  <w:num w:numId="7" w16cid:durableId="1077677903">
    <w:abstractNumId w:val="3"/>
  </w:num>
  <w:num w:numId="8" w16cid:durableId="2121338530">
    <w:abstractNumId w:val="4"/>
  </w:num>
  <w:num w:numId="9" w16cid:durableId="2202156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rules v:ext="edit">
        <o:r id="V:Rule1" type="connector" idref="#AutoShape 1"/>
        <o:r id="V:Rule2" type="connector" idref="#AutoShape 2"/>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253B"/>
    <w:rsid w:val="00043D97"/>
    <w:rsid w:val="000741AC"/>
    <w:rsid w:val="00096312"/>
    <w:rsid w:val="000C5F1B"/>
    <w:rsid w:val="001131C9"/>
    <w:rsid w:val="00180E00"/>
    <w:rsid w:val="001966CE"/>
    <w:rsid w:val="00217926"/>
    <w:rsid w:val="003D1C0B"/>
    <w:rsid w:val="004A3790"/>
    <w:rsid w:val="00635364"/>
    <w:rsid w:val="006E253B"/>
    <w:rsid w:val="007C351D"/>
    <w:rsid w:val="00966B10"/>
    <w:rsid w:val="00A46797"/>
    <w:rsid w:val="00A63242"/>
    <w:rsid w:val="00AC3EF6"/>
    <w:rsid w:val="00B27986"/>
    <w:rsid w:val="00B65948"/>
    <w:rsid w:val="00BF6F85"/>
    <w:rsid w:val="00CF0606"/>
    <w:rsid w:val="00D21658"/>
    <w:rsid w:val="00D538EB"/>
    <w:rsid w:val="00D86C20"/>
    <w:rsid w:val="00DF25AF"/>
    <w:rsid w:val="00F06F97"/>
    <w:rsid w:val="00F10654"/>
    <w:rsid w:val="00F17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FB0A8"/>
  <w15:docId w15:val="{5FE8720C-7C3D-4F11-96F5-CCC256F6F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5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E2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53B"/>
  </w:style>
  <w:style w:type="paragraph" w:styleId="Footer">
    <w:name w:val="footer"/>
    <w:basedOn w:val="Normal"/>
    <w:link w:val="FooterChar"/>
    <w:uiPriority w:val="99"/>
    <w:unhideWhenUsed/>
    <w:rsid w:val="006E2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53B"/>
  </w:style>
  <w:style w:type="paragraph" w:styleId="BalloonText">
    <w:name w:val="Balloon Text"/>
    <w:basedOn w:val="Normal"/>
    <w:link w:val="BalloonTextChar"/>
    <w:uiPriority w:val="99"/>
    <w:semiHidden/>
    <w:unhideWhenUsed/>
    <w:rsid w:val="006E25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253B"/>
    <w:rPr>
      <w:rFonts w:ascii="Tahoma" w:hAnsi="Tahoma" w:cs="Tahoma"/>
      <w:sz w:val="16"/>
      <w:szCs w:val="16"/>
    </w:rPr>
  </w:style>
  <w:style w:type="character" w:styleId="Hyperlink">
    <w:name w:val="Hyperlink"/>
    <w:basedOn w:val="DefaultParagraphFont"/>
    <w:rsid w:val="006E25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484</Words>
  <Characters>2762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Stoten</dc:creator>
  <cp:lastModifiedBy>Holly Baker-Dugmore</cp:lastModifiedBy>
  <cp:revision>2</cp:revision>
  <dcterms:created xsi:type="dcterms:W3CDTF">2026-02-20T17:01:00Z</dcterms:created>
  <dcterms:modified xsi:type="dcterms:W3CDTF">2026-02-20T17:01:00Z</dcterms:modified>
</cp:coreProperties>
</file>