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DD739" w14:textId="77777777" w:rsidR="00474DDD" w:rsidRPr="00587DC2" w:rsidRDefault="004771FA" w:rsidP="00DD4B0C">
      <w:pPr>
        <w:spacing w:before="120" w:after="120"/>
        <w:jc w:val="center"/>
        <w:rPr>
          <w:rFonts w:cstheme="minorHAnsi"/>
          <w:b/>
          <w:u w:val="single"/>
        </w:rPr>
      </w:pPr>
      <w:r w:rsidRPr="00587DC2">
        <w:rPr>
          <w:rFonts w:cstheme="minorHAnsi"/>
          <w:b/>
          <w:u w:val="single"/>
        </w:rPr>
        <w:t>FOOD AND DRINK POLICY</w:t>
      </w:r>
    </w:p>
    <w:p w14:paraId="050DD73A" w14:textId="77777777" w:rsidR="00474DDD" w:rsidRPr="00587DC2" w:rsidRDefault="00474DDD" w:rsidP="00474DDD">
      <w:pPr>
        <w:spacing w:before="120" w:after="120"/>
        <w:rPr>
          <w:rFonts w:cstheme="minorHAnsi"/>
          <w:b/>
        </w:rPr>
      </w:pPr>
      <w:r w:rsidRPr="00587DC2">
        <w:rPr>
          <w:rFonts w:cstheme="minorHAnsi"/>
          <w:b/>
        </w:rPr>
        <w:t>Statement of intent</w:t>
      </w:r>
    </w:p>
    <w:p w14:paraId="050DD73B" w14:textId="01A5CE5A" w:rsidR="00F861D0" w:rsidRPr="00587DC2" w:rsidRDefault="00474DDD" w:rsidP="00474DDD">
      <w:pPr>
        <w:spacing w:before="120" w:after="120"/>
        <w:rPr>
          <w:rFonts w:cstheme="minorHAnsi"/>
        </w:rPr>
      </w:pPr>
      <w:r w:rsidRPr="00587DC2">
        <w:rPr>
          <w:rFonts w:cstheme="minorHAnsi"/>
        </w:rPr>
        <w:t>The Nest regards snack</w:t>
      </w:r>
      <w:r w:rsidR="009D7E32" w:rsidRPr="00587DC2">
        <w:rPr>
          <w:rFonts w:cstheme="minorHAnsi"/>
        </w:rPr>
        <w:t xml:space="preserve"> and meal</w:t>
      </w:r>
      <w:r w:rsidRPr="00587DC2">
        <w:rPr>
          <w:rFonts w:cstheme="minorHAnsi"/>
        </w:rPr>
        <w:t xml:space="preserve"> times as an important part of the setting's session/day. Eating represents a social time for children and adults and helps children to learn about healthy eating. </w:t>
      </w:r>
    </w:p>
    <w:p w14:paraId="050DD73C" w14:textId="77777777" w:rsidR="00474DDD" w:rsidRPr="00587DC2" w:rsidRDefault="00474DDD" w:rsidP="00474DDD">
      <w:pPr>
        <w:spacing w:before="120" w:after="120"/>
        <w:rPr>
          <w:rFonts w:cstheme="minorHAnsi"/>
          <w:b/>
        </w:rPr>
      </w:pPr>
      <w:r w:rsidRPr="00587DC2">
        <w:rPr>
          <w:rFonts w:cstheme="minorHAnsi"/>
          <w:b/>
        </w:rPr>
        <w:t>Aim</w:t>
      </w:r>
    </w:p>
    <w:p w14:paraId="050DD73D" w14:textId="77777777" w:rsidR="00474DDD" w:rsidRPr="00587DC2" w:rsidRDefault="00474DDD" w:rsidP="00474DDD">
      <w:pPr>
        <w:spacing w:before="120" w:after="120"/>
        <w:rPr>
          <w:rFonts w:cstheme="minorHAnsi"/>
        </w:rPr>
      </w:pPr>
      <w:r w:rsidRPr="00587DC2">
        <w:rPr>
          <w:rFonts w:cstheme="minorHAnsi"/>
        </w:rPr>
        <w:t>At snack times, we aim to provide nutritious food, which meets the children's individual dietary needs. We aim to meet the full requirements of The National Standards for Day Care on Food and Drink (Standard 8).</w:t>
      </w:r>
    </w:p>
    <w:p w14:paraId="050DD73F" w14:textId="77777777" w:rsidR="00474DDD" w:rsidRPr="00587DC2" w:rsidRDefault="00474DDD" w:rsidP="00474DDD">
      <w:pPr>
        <w:spacing w:before="120" w:after="120"/>
        <w:rPr>
          <w:rFonts w:cstheme="minorHAnsi"/>
          <w:b/>
        </w:rPr>
      </w:pPr>
      <w:r w:rsidRPr="00587DC2">
        <w:rPr>
          <w:rFonts w:cstheme="minorHAnsi"/>
          <w:b/>
        </w:rPr>
        <w:t>Methods</w:t>
      </w:r>
    </w:p>
    <w:p w14:paraId="050DD740"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Before a child starts to attend the setting, we find out from parents their children's dietary needs and preferences, including any allergies.</w:t>
      </w:r>
    </w:p>
    <w:p w14:paraId="050DD741"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We record information about each child's dietary needs in her/his registration record and parents sign the record to signify that it is correct.</w:t>
      </w:r>
    </w:p>
    <w:p w14:paraId="050DD742"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We regularly consult with parents to ensure that our records of their children's dietary needs - including any allergies - are up to date.  Parents sign the up-dated record to signify that it is correct.</w:t>
      </w:r>
    </w:p>
    <w:p w14:paraId="050DD743"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We display current information about individual children's dietary needs so that all staff and volunteers are fully informed about them.</w:t>
      </w:r>
    </w:p>
    <w:p w14:paraId="050DD744"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We implement systems to ensure that children receive only food and drink that is consistent with their dietary needs and preferences as well as their parents' wishes.</w:t>
      </w:r>
    </w:p>
    <w:p w14:paraId="050DD745"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We plan menus in advance, involving children and parents in the planning.</w:t>
      </w:r>
    </w:p>
    <w:p w14:paraId="050DD746"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We display the menus of snacks for the information of parents.</w:t>
      </w:r>
    </w:p>
    <w:p w14:paraId="050DD747" w14:textId="77777777" w:rsidR="00474DDD" w:rsidRPr="00587DC2" w:rsidRDefault="00474DDD" w:rsidP="00474DDD">
      <w:pPr>
        <w:numPr>
          <w:ilvl w:val="0"/>
          <w:numId w:val="44"/>
        </w:numPr>
        <w:spacing w:before="120" w:after="120" w:line="240" w:lineRule="auto"/>
        <w:rPr>
          <w:rFonts w:cstheme="minorHAnsi"/>
        </w:rPr>
      </w:pPr>
      <w:r w:rsidRPr="00587DC2">
        <w:rPr>
          <w:rFonts w:cstheme="minorHAnsi"/>
        </w:rPr>
        <w:t>We provide nutritious food at all snack times, avoiding large quantities of saturated fat, and salt and artificial additives, preservatives and colourings.</w:t>
      </w:r>
    </w:p>
    <w:p w14:paraId="050DD749" w14:textId="560215B1" w:rsidR="00474DDD" w:rsidRPr="00011AE2" w:rsidRDefault="00474DDD" w:rsidP="00474DDD">
      <w:pPr>
        <w:numPr>
          <w:ilvl w:val="0"/>
          <w:numId w:val="44"/>
        </w:numPr>
        <w:spacing w:before="120" w:after="120" w:line="240" w:lineRule="auto"/>
        <w:rPr>
          <w:rFonts w:cstheme="minorHAnsi"/>
        </w:rPr>
      </w:pPr>
      <w:r w:rsidRPr="00587DC2">
        <w:rPr>
          <w:rFonts w:cstheme="minorHAnsi"/>
        </w:rPr>
        <w:t>We include a variety of snack foods for the children in our care.</w:t>
      </w:r>
    </w:p>
    <w:p w14:paraId="050DD74A" w14:textId="77777777" w:rsidR="00474DDD" w:rsidRPr="00587DC2" w:rsidRDefault="00474DDD" w:rsidP="00474DDD">
      <w:pPr>
        <w:spacing w:before="120" w:after="120"/>
        <w:ind w:left="360"/>
        <w:rPr>
          <w:rFonts w:cstheme="minorHAnsi"/>
        </w:rPr>
      </w:pPr>
      <w:r w:rsidRPr="00587DC2">
        <w:rPr>
          <w:rFonts w:cstheme="minorHAnsi"/>
        </w:rPr>
        <w:t>Snacks provided include</w:t>
      </w:r>
    </w:p>
    <w:p w14:paraId="050DD74B" w14:textId="77777777" w:rsidR="00474DDD" w:rsidRPr="00587DC2" w:rsidRDefault="00474DDD" w:rsidP="00474DDD">
      <w:pPr>
        <w:spacing w:before="120" w:after="120"/>
        <w:ind w:left="360"/>
        <w:rPr>
          <w:rFonts w:cstheme="minorHAnsi"/>
        </w:rPr>
      </w:pPr>
      <w:r w:rsidRPr="00587DC2">
        <w:rPr>
          <w:rFonts w:cstheme="minorHAnsi"/>
        </w:rPr>
        <w:t>-</w:t>
      </w:r>
      <w:r w:rsidR="00F861D0" w:rsidRPr="00587DC2">
        <w:rPr>
          <w:rFonts w:cstheme="minorHAnsi"/>
        </w:rPr>
        <w:t xml:space="preserve"> </w:t>
      </w:r>
      <w:r w:rsidRPr="00587DC2">
        <w:rPr>
          <w:rFonts w:cstheme="minorHAnsi"/>
        </w:rPr>
        <w:t>A variety of fresh fruit and vegetables – for example apple slices and other fruit chopped up.</w:t>
      </w:r>
    </w:p>
    <w:p w14:paraId="050DD74D" w14:textId="08C93199" w:rsidR="00474DDD" w:rsidRPr="00587DC2" w:rsidRDefault="00474DDD" w:rsidP="00011AE2">
      <w:pPr>
        <w:spacing w:before="120" w:after="120"/>
        <w:ind w:left="360"/>
        <w:rPr>
          <w:rFonts w:cstheme="minorHAnsi"/>
        </w:rPr>
      </w:pPr>
      <w:r w:rsidRPr="00587DC2">
        <w:rPr>
          <w:rFonts w:cstheme="minorHAnsi"/>
        </w:rPr>
        <w:t>-</w:t>
      </w:r>
      <w:r w:rsidR="00F861D0" w:rsidRPr="00587DC2">
        <w:rPr>
          <w:rFonts w:cstheme="minorHAnsi"/>
        </w:rPr>
        <w:t xml:space="preserve"> </w:t>
      </w:r>
      <w:r w:rsidRPr="00587DC2">
        <w:rPr>
          <w:rFonts w:cstheme="minorHAnsi"/>
        </w:rPr>
        <w:t>An example we may provide - breadstick/cracker /bread.</w:t>
      </w:r>
    </w:p>
    <w:p w14:paraId="050DD74E" w14:textId="77777777" w:rsidR="00474DDD" w:rsidRPr="00587DC2" w:rsidRDefault="00474DD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t>We include foods from the diet of each of the children's cultural backgrounds, providing children with familiar foods and introducing them to new ones.</w:t>
      </w:r>
    </w:p>
    <w:p w14:paraId="050DD74F" w14:textId="77777777" w:rsidR="00474DDD" w:rsidRPr="00587DC2" w:rsidRDefault="00474DD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t>We take care not to provide food containing nuts or nut products and are especially vigilant where we have a child who has a known allergy to nuts.</w:t>
      </w:r>
    </w:p>
    <w:p w14:paraId="050DD750" w14:textId="77777777" w:rsidR="00474DDD" w:rsidRPr="00587DC2" w:rsidRDefault="00474DD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lastRenderedPageBreak/>
        <w:t>Through discussion with parents and research reading by staff, we obtain information about the dietary rules of the religious groups, to which children and their parents belong, and of vegetarians and vegans, and about food allergies. We take account of this information in the provision of food and drinks.</w:t>
      </w:r>
    </w:p>
    <w:p w14:paraId="050DD751" w14:textId="2E85204A" w:rsidR="00474DDD" w:rsidRPr="00587DC2" w:rsidRDefault="00474DD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t xml:space="preserve">We require staff to show sensitivity in providing for children's diets and allergies.  </w:t>
      </w:r>
    </w:p>
    <w:p w14:paraId="050DD752" w14:textId="77777777" w:rsidR="00474DDD" w:rsidRPr="00587DC2" w:rsidRDefault="00474DD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t>We organise meal and snack times so that they are social occasions in which children and staff participate.</w:t>
      </w:r>
    </w:p>
    <w:p w14:paraId="050DD753" w14:textId="77777777" w:rsidR="00474DDD" w:rsidRPr="00587DC2" w:rsidRDefault="00474DD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t>We use snack times to help children to develop independence through making choices, serving food and drink and feeding themselves.</w:t>
      </w:r>
    </w:p>
    <w:p w14:paraId="050DD754" w14:textId="77777777" w:rsidR="00474DDD" w:rsidRPr="00587DC2" w:rsidRDefault="00474DD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t>We provide children with utensils that are appropriate for their ages and stages of development and that take account of the eating practices in their cultures.</w:t>
      </w:r>
    </w:p>
    <w:p w14:paraId="050DD756" w14:textId="48ADF944" w:rsidR="00474DDD" w:rsidRPr="00587DC2" w:rsidRDefault="004F37BD" w:rsidP="00474DDD">
      <w:pPr>
        <w:numPr>
          <w:ilvl w:val="0"/>
          <w:numId w:val="45"/>
        </w:numPr>
        <w:tabs>
          <w:tab w:val="clear" w:pos="720"/>
          <w:tab w:val="num" w:pos="360"/>
        </w:tabs>
        <w:spacing w:before="120" w:after="120" w:line="240" w:lineRule="auto"/>
        <w:ind w:left="360"/>
        <w:rPr>
          <w:rFonts w:cstheme="minorHAnsi"/>
        </w:rPr>
      </w:pPr>
      <w:r w:rsidRPr="00587DC2">
        <w:rPr>
          <w:rFonts w:cstheme="minorHAnsi"/>
        </w:rPr>
        <w:t>To</w:t>
      </w:r>
      <w:r w:rsidR="00474DDD" w:rsidRPr="00587DC2">
        <w:rPr>
          <w:rFonts w:cstheme="minorHAnsi"/>
        </w:rPr>
        <w:t xml:space="preserve"> protect children with food allergies, we have rules about children sharing and swapping their food with one another.</w:t>
      </w:r>
    </w:p>
    <w:p w14:paraId="050DD758" w14:textId="323DE1F3" w:rsidR="00474DDD" w:rsidRPr="004F37BD" w:rsidRDefault="00474DDD" w:rsidP="004F37BD">
      <w:pPr>
        <w:spacing w:before="120" w:after="120" w:line="240" w:lineRule="auto"/>
        <w:ind w:left="360"/>
        <w:rPr>
          <w:rFonts w:cstheme="minorHAnsi"/>
          <w:i/>
        </w:rPr>
      </w:pPr>
    </w:p>
    <w:p w14:paraId="050DD759" w14:textId="24D47B68" w:rsidR="00DD4B0C" w:rsidRPr="00587DC2" w:rsidRDefault="00DD4B0C" w:rsidP="00DD4B0C">
      <w:pPr>
        <w:autoSpaceDE w:val="0"/>
        <w:autoSpaceDN w:val="0"/>
        <w:adjustRightInd w:val="0"/>
        <w:rPr>
          <w:rFonts w:cstheme="minorHAnsi"/>
          <w:b/>
          <w:color w:val="231F20"/>
        </w:rPr>
      </w:pPr>
      <w:r w:rsidRPr="00587DC2">
        <w:rPr>
          <w:rFonts w:cstheme="minorHAnsi"/>
          <w:b/>
          <w:color w:val="231F20"/>
        </w:rPr>
        <w:t>This policy was adopted on 1</w:t>
      </w:r>
      <w:r w:rsidRPr="00587DC2">
        <w:rPr>
          <w:rFonts w:cstheme="minorHAnsi"/>
          <w:b/>
          <w:color w:val="231F20"/>
          <w:vertAlign w:val="superscript"/>
        </w:rPr>
        <w:t>st</w:t>
      </w:r>
      <w:r w:rsidR="009D7E32" w:rsidRPr="00587DC2">
        <w:rPr>
          <w:rFonts w:cstheme="minorHAnsi"/>
          <w:b/>
          <w:color w:val="231F20"/>
        </w:rPr>
        <w:t xml:space="preserve"> November 2014 &amp; reviewed </w:t>
      </w:r>
      <w:r w:rsidR="00587DC2">
        <w:rPr>
          <w:rFonts w:cstheme="minorHAnsi"/>
          <w:b/>
          <w:color w:val="231F20"/>
        </w:rPr>
        <w:t>in</w:t>
      </w:r>
      <w:r w:rsidR="009D7E32" w:rsidRPr="00587DC2">
        <w:rPr>
          <w:rFonts w:cstheme="minorHAnsi"/>
          <w:b/>
          <w:color w:val="231F20"/>
        </w:rPr>
        <w:t xml:space="preserve"> </w:t>
      </w:r>
      <w:r w:rsidR="00F53AD6" w:rsidRPr="00587DC2">
        <w:rPr>
          <w:rFonts w:cstheme="minorHAnsi"/>
          <w:b/>
          <w:bCs/>
        </w:rPr>
        <w:t>September 202</w:t>
      </w:r>
      <w:r w:rsidR="004F37BD">
        <w:rPr>
          <w:rFonts w:cstheme="minorHAnsi"/>
          <w:b/>
          <w:bCs/>
        </w:rPr>
        <w:t>4</w:t>
      </w:r>
      <w:r w:rsidR="00F53AD6" w:rsidRPr="00587DC2">
        <w:rPr>
          <w:rFonts w:cstheme="minorHAnsi"/>
          <w:b/>
          <w:bCs/>
        </w:rPr>
        <w:t>.</w:t>
      </w:r>
    </w:p>
    <w:p w14:paraId="050DD75A" w14:textId="77777777" w:rsidR="00DD4B0C" w:rsidRPr="00587DC2" w:rsidRDefault="00DD4B0C" w:rsidP="00DD4B0C">
      <w:pPr>
        <w:autoSpaceDE w:val="0"/>
        <w:autoSpaceDN w:val="0"/>
        <w:adjustRightInd w:val="0"/>
        <w:spacing w:after="0" w:line="240" w:lineRule="auto"/>
        <w:rPr>
          <w:rFonts w:cstheme="minorHAnsi"/>
          <w:color w:val="231F20"/>
        </w:rPr>
      </w:pPr>
      <w:r w:rsidRPr="00587DC2">
        <w:rPr>
          <w:rFonts w:cstheme="minorHAnsi"/>
          <w:color w:val="231F20"/>
        </w:rPr>
        <w:t>Signed on behalf of The Nest ___________________________________________________________</w:t>
      </w:r>
    </w:p>
    <w:p w14:paraId="050DD75B" w14:textId="77777777" w:rsidR="00DD4B0C" w:rsidRPr="00587DC2" w:rsidRDefault="00DD4B0C" w:rsidP="00DD4B0C">
      <w:pPr>
        <w:autoSpaceDE w:val="0"/>
        <w:autoSpaceDN w:val="0"/>
        <w:adjustRightInd w:val="0"/>
        <w:spacing w:after="0" w:line="240" w:lineRule="auto"/>
        <w:rPr>
          <w:rFonts w:cstheme="minorHAnsi"/>
          <w:color w:val="231F20"/>
        </w:rPr>
      </w:pPr>
    </w:p>
    <w:p w14:paraId="050DD75C" w14:textId="77777777" w:rsidR="00DD4B0C" w:rsidRPr="00587DC2" w:rsidRDefault="00DD4B0C" w:rsidP="00DD4B0C">
      <w:pPr>
        <w:autoSpaceDE w:val="0"/>
        <w:autoSpaceDN w:val="0"/>
        <w:adjustRightInd w:val="0"/>
        <w:spacing w:after="0" w:line="240" w:lineRule="auto"/>
        <w:rPr>
          <w:rFonts w:cstheme="minorHAnsi"/>
          <w:color w:val="231F20"/>
        </w:rPr>
      </w:pPr>
      <w:r w:rsidRPr="00587DC2">
        <w:rPr>
          <w:rFonts w:cstheme="minorHAnsi"/>
          <w:color w:val="231F20"/>
        </w:rPr>
        <w:t>Date Signed: ________________________________________________________________________</w:t>
      </w:r>
    </w:p>
    <w:p w14:paraId="050DD75D" w14:textId="77777777" w:rsidR="00DD4B0C" w:rsidRPr="00587DC2" w:rsidRDefault="00DD4B0C" w:rsidP="00DD4B0C">
      <w:pPr>
        <w:autoSpaceDE w:val="0"/>
        <w:autoSpaceDN w:val="0"/>
        <w:adjustRightInd w:val="0"/>
        <w:spacing w:after="0" w:line="240" w:lineRule="auto"/>
        <w:rPr>
          <w:rFonts w:cstheme="minorHAnsi"/>
          <w:color w:val="231F20"/>
        </w:rPr>
      </w:pPr>
    </w:p>
    <w:p w14:paraId="050DD75E" w14:textId="77777777" w:rsidR="00DD4B0C" w:rsidRPr="00587DC2" w:rsidRDefault="00DD4B0C" w:rsidP="00DD4B0C">
      <w:pPr>
        <w:spacing w:after="0" w:line="240" w:lineRule="auto"/>
        <w:rPr>
          <w:rFonts w:eastAsia="Times New Roman" w:cstheme="minorHAnsi"/>
          <w:color w:val="444444"/>
          <w:lang w:eastAsia="en-GB"/>
        </w:rPr>
      </w:pPr>
      <w:r w:rsidRPr="00587DC2">
        <w:rPr>
          <w:rFonts w:cstheme="minorHAnsi"/>
        </w:rPr>
        <w:t>Date to be reviewed___________________________________________________________________</w:t>
      </w:r>
    </w:p>
    <w:p w14:paraId="050DD75F" w14:textId="77777777" w:rsidR="00474DDD" w:rsidRPr="00587DC2" w:rsidRDefault="00474DDD" w:rsidP="00474DDD">
      <w:pPr>
        <w:rPr>
          <w:rFonts w:cstheme="minorHAnsi"/>
        </w:rPr>
      </w:pPr>
    </w:p>
    <w:p w14:paraId="050DD760" w14:textId="77777777" w:rsidR="00474DDD" w:rsidRPr="00587DC2" w:rsidRDefault="00474DDD" w:rsidP="00474DDD">
      <w:pPr>
        <w:rPr>
          <w:rFonts w:cstheme="minorHAnsi"/>
        </w:rPr>
      </w:pPr>
    </w:p>
    <w:p w14:paraId="050DD761" w14:textId="77777777" w:rsidR="00B27986" w:rsidRPr="00587DC2" w:rsidRDefault="00B27986" w:rsidP="00474DDD">
      <w:pPr>
        <w:rPr>
          <w:rFonts w:cstheme="minorHAnsi"/>
        </w:rPr>
      </w:pPr>
    </w:p>
    <w:sectPr w:rsidR="00B27986" w:rsidRPr="00587DC2"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FEC05" w14:textId="77777777" w:rsidR="00177192" w:rsidRDefault="00177192" w:rsidP="006E253B">
      <w:pPr>
        <w:spacing w:after="0" w:line="240" w:lineRule="auto"/>
      </w:pPr>
      <w:r>
        <w:separator/>
      </w:r>
    </w:p>
  </w:endnote>
  <w:endnote w:type="continuationSeparator" w:id="0">
    <w:p w14:paraId="5DB92C9E" w14:textId="77777777" w:rsidR="00177192" w:rsidRDefault="00177192"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DD76E" w14:textId="77777777" w:rsidR="00D538EB" w:rsidRDefault="00D538EB">
    <w:pPr>
      <w:pStyle w:val="Footer"/>
    </w:pPr>
  </w:p>
  <w:p w14:paraId="050DD76F" w14:textId="77777777" w:rsidR="00A63242" w:rsidRDefault="00177192" w:rsidP="00D538EB">
    <w:pPr>
      <w:pStyle w:val="Header"/>
      <w:jc w:val="center"/>
      <w:rPr>
        <w:sz w:val="16"/>
        <w:szCs w:val="16"/>
      </w:rPr>
    </w:pPr>
    <w:r>
      <w:rPr>
        <w:noProof/>
        <w:sz w:val="16"/>
        <w:szCs w:val="16"/>
        <w:lang w:eastAsia="en-GB"/>
      </w:rPr>
      <w:pict w14:anchorId="050DD778">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050DD770" w14:textId="77777777" w:rsidR="00A63242" w:rsidRDefault="00A63242" w:rsidP="00D538EB">
    <w:pPr>
      <w:pStyle w:val="Header"/>
      <w:jc w:val="center"/>
      <w:rPr>
        <w:sz w:val="16"/>
        <w:szCs w:val="16"/>
      </w:rPr>
    </w:pPr>
  </w:p>
  <w:p w14:paraId="050DD771" w14:textId="6D07E126" w:rsidR="00D538EB" w:rsidRPr="00D538EB" w:rsidRDefault="00D538EB" w:rsidP="00D538EB">
    <w:pPr>
      <w:pStyle w:val="Header"/>
      <w:jc w:val="center"/>
      <w:rPr>
        <w:sz w:val="16"/>
        <w:szCs w:val="16"/>
      </w:rPr>
    </w:pPr>
    <w:r>
      <w:rPr>
        <w:sz w:val="16"/>
        <w:szCs w:val="16"/>
      </w:rPr>
      <w:t>The Nest</w:t>
    </w:r>
    <w:r w:rsidR="001232BD">
      <w:rPr>
        <w:sz w:val="16"/>
        <w:szCs w:val="16"/>
      </w:rPr>
      <w:t>,</w:t>
    </w:r>
    <w:r w:rsidR="00011AE2">
      <w:rPr>
        <w:sz w:val="16"/>
        <w:szCs w:val="16"/>
      </w:rPr>
      <w:t xml:space="preserve"> </w:t>
    </w:r>
    <w:r w:rsidRPr="00D538EB">
      <w:rPr>
        <w:sz w:val="16"/>
        <w:szCs w:val="16"/>
      </w:rPr>
      <w:t>Everton Road, Potton, Bedfordshire, SG19 2PB</w:t>
    </w:r>
  </w:p>
  <w:p w14:paraId="050DD772" w14:textId="77777777"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Pottonpreschool@btconnect.com</w:t>
      </w:r>
    </w:hyperlink>
  </w:p>
  <w:p w14:paraId="050DD773" w14:textId="77777777" w:rsidR="00D538EB" w:rsidRPr="00D538EB" w:rsidRDefault="00D538EB" w:rsidP="00D538EB">
    <w:pPr>
      <w:pStyle w:val="Header"/>
      <w:jc w:val="center"/>
      <w:rPr>
        <w:sz w:val="16"/>
        <w:szCs w:val="16"/>
      </w:rPr>
    </w:pPr>
    <w:r w:rsidRPr="00D538EB">
      <w:rPr>
        <w:sz w:val="16"/>
        <w:szCs w:val="16"/>
      </w:rPr>
      <w:t>Registered Charity No. 1027170</w:t>
    </w:r>
  </w:p>
  <w:p w14:paraId="050DD774"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B42E7" w14:textId="77777777" w:rsidR="00177192" w:rsidRDefault="00177192" w:rsidP="006E253B">
      <w:pPr>
        <w:spacing w:after="0" w:line="240" w:lineRule="auto"/>
      </w:pPr>
      <w:r>
        <w:separator/>
      </w:r>
    </w:p>
  </w:footnote>
  <w:footnote w:type="continuationSeparator" w:id="0">
    <w:p w14:paraId="0773D51B" w14:textId="77777777" w:rsidR="00177192" w:rsidRDefault="00177192"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DD766"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050DD775" wp14:editId="050DD776">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050DD767" w14:textId="77777777" w:rsidR="007C351D" w:rsidRDefault="007C351D" w:rsidP="006E253B">
    <w:pPr>
      <w:pStyle w:val="Header"/>
      <w:jc w:val="right"/>
      <w:rPr>
        <w:rFonts w:ascii="Calibri" w:hAnsi="Calibri"/>
        <w:b/>
        <w:noProof/>
        <w:sz w:val="24"/>
        <w:szCs w:val="24"/>
        <w:lang w:eastAsia="en-GB"/>
      </w:rPr>
    </w:pPr>
  </w:p>
  <w:p w14:paraId="050DD768" w14:textId="77777777" w:rsidR="007C351D" w:rsidRDefault="007C351D" w:rsidP="006E253B">
    <w:pPr>
      <w:pStyle w:val="Header"/>
      <w:jc w:val="right"/>
      <w:rPr>
        <w:rFonts w:ascii="Calibri" w:hAnsi="Calibri"/>
        <w:b/>
        <w:noProof/>
        <w:sz w:val="24"/>
        <w:szCs w:val="24"/>
        <w:lang w:eastAsia="en-GB"/>
      </w:rPr>
    </w:pPr>
  </w:p>
  <w:p w14:paraId="050DD769" w14:textId="77777777" w:rsidR="007C351D" w:rsidRPr="006E253B" w:rsidRDefault="007C351D" w:rsidP="006E253B">
    <w:pPr>
      <w:pStyle w:val="Header"/>
      <w:jc w:val="right"/>
      <w:rPr>
        <w:rFonts w:ascii="Calibri" w:hAnsi="Calibri"/>
        <w:b/>
        <w:noProof/>
        <w:sz w:val="24"/>
        <w:szCs w:val="24"/>
        <w:lang w:eastAsia="en-GB"/>
      </w:rPr>
    </w:pPr>
  </w:p>
  <w:p w14:paraId="050DD76A" w14:textId="77777777" w:rsidR="006E253B" w:rsidRPr="007C351D" w:rsidRDefault="006E253B" w:rsidP="007C351D">
    <w:pPr>
      <w:pStyle w:val="Header"/>
      <w:rPr>
        <w:rFonts w:ascii="Calibri" w:hAnsi="Calibri"/>
        <w:sz w:val="24"/>
        <w:szCs w:val="24"/>
      </w:rPr>
    </w:pPr>
  </w:p>
  <w:p w14:paraId="050DD76B" w14:textId="77777777" w:rsidR="00D538EB" w:rsidRDefault="00177192">
    <w:pPr>
      <w:pStyle w:val="Header"/>
    </w:pPr>
    <w:r>
      <w:rPr>
        <w:noProof/>
        <w:color w:val="0070C0"/>
        <w:lang w:eastAsia="en-GB"/>
      </w:rPr>
      <w:pict w14:anchorId="050DD777">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050DD76C" w14:textId="77777777" w:rsidR="00D538EB" w:rsidRDefault="00D538EB">
    <w:pPr>
      <w:pStyle w:val="Header"/>
    </w:pPr>
  </w:p>
  <w:p w14:paraId="050DD76D"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DAE84B4"/>
    <w:lvl w:ilvl="0">
      <w:numFmt w:val="decimal"/>
      <w:lvlText w:val="*"/>
      <w:lvlJc w:val="left"/>
    </w:lvl>
  </w:abstractNum>
  <w:abstractNum w:abstractNumId="1"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4A5509D"/>
    <w:multiLevelType w:val="hybridMultilevel"/>
    <w:tmpl w:val="CDACE4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85C7445"/>
    <w:multiLevelType w:val="hybridMultilevel"/>
    <w:tmpl w:val="79AA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B9754C6"/>
    <w:multiLevelType w:val="hybridMultilevel"/>
    <w:tmpl w:val="9A82E5F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52E4577"/>
    <w:multiLevelType w:val="hybridMultilevel"/>
    <w:tmpl w:val="4DE0E4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81F05B1"/>
    <w:multiLevelType w:val="hybridMultilevel"/>
    <w:tmpl w:val="3230AB4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E0638B"/>
    <w:multiLevelType w:val="hybridMultilevel"/>
    <w:tmpl w:val="31004110"/>
    <w:lvl w:ilvl="0" w:tplc="D25EF80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933AE3"/>
    <w:multiLevelType w:val="hybridMultilevel"/>
    <w:tmpl w:val="90DCBC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9DB6FCC"/>
    <w:multiLevelType w:val="hybridMultilevel"/>
    <w:tmpl w:val="4AA64A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F0057F"/>
    <w:multiLevelType w:val="hybridMultilevel"/>
    <w:tmpl w:val="15BE7C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2ABD4869"/>
    <w:multiLevelType w:val="hybridMultilevel"/>
    <w:tmpl w:val="52FE66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80F5E7E"/>
    <w:multiLevelType w:val="hybridMultilevel"/>
    <w:tmpl w:val="6BBEB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473947"/>
    <w:multiLevelType w:val="hybridMultilevel"/>
    <w:tmpl w:val="3500A6A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4B217C3"/>
    <w:multiLevelType w:val="hybridMultilevel"/>
    <w:tmpl w:val="3274EEA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628244E"/>
    <w:multiLevelType w:val="hybridMultilevel"/>
    <w:tmpl w:val="BE2063C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7E25F5B"/>
    <w:multiLevelType w:val="hybridMultilevel"/>
    <w:tmpl w:val="E27A0A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81643D6"/>
    <w:multiLevelType w:val="hybridMultilevel"/>
    <w:tmpl w:val="5786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A6C6054"/>
    <w:multiLevelType w:val="hybridMultilevel"/>
    <w:tmpl w:val="87B220C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2E30972"/>
    <w:multiLevelType w:val="hybridMultilevel"/>
    <w:tmpl w:val="A00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6B1542C"/>
    <w:multiLevelType w:val="hybridMultilevel"/>
    <w:tmpl w:val="A2ECB61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A4A5D52"/>
    <w:multiLevelType w:val="hybridMultilevel"/>
    <w:tmpl w:val="DBBE99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5A348A"/>
    <w:multiLevelType w:val="hybridMultilevel"/>
    <w:tmpl w:val="B5C6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78638A"/>
    <w:multiLevelType w:val="hybridMultilevel"/>
    <w:tmpl w:val="D82EE4B2"/>
    <w:lvl w:ilvl="0" w:tplc="FFFFFFFF">
      <w:start w:val="1"/>
      <w:numFmt w:val="bullet"/>
      <w:lvlText w:val=""/>
      <w:lvlJc w:val="left"/>
      <w:pPr>
        <w:tabs>
          <w:tab w:val="num" w:pos="720"/>
        </w:tabs>
        <w:ind w:left="72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E76735"/>
    <w:multiLevelType w:val="hybridMultilevel"/>
    <w:tmpl w:val="442466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A863A1"/>
    <w:multiLevelType w:val="hybridMultilevel"/>
    <w:tmpl w:val="F7A4F586"/>
    <w:lvl w:ilvl="0" w:tplc="04090001">
      <w:start w:val="1"/>
      <w:numFmt w:val="bullet"/>
      <w:lvlText w:val=""/>
      <w:lvlJc w:val="left"/>
      <w:pPr>
        <w:tabs>
          <w:tab w:val="num" w:pos="360"/>
        </w:tabs>
        <w:ind w:left="360" w:hanging="360"/>
      </w:pPr>
      <w:rPr>
        <w:rFonts w:ascii="Symbol" w:hAnsi="Symbol" w:hint="default"/>
      </w:rPr>
    </w:lvl>
    <w:lvl w:ilvl="1" w:tplc="56B6FE5E">
      <w:start w:val="1"/>
      <w:numFmt w:val="bullet"/>
      <w:lvlText w:val=""/>
      <w:lvlJc w:val="left"/>
      <w:pPr>
        <w:tabs>
          <w:tab w:val="num" w:pos="814"/>
        </w:tabs>
        <w:ind w:left="360" w:firstLine="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18468780">
    <w:abstractNumId w:val="9"/>
  </w:num>
  <w:num w:numId="2" w16cid:durableId="321928920">
    <w:abstractNumId w:val="33"/>
  </w:num>
  <w:num w:numId="3" w16cid:durableId="2088577426">
    <w:abstractNumId w:val="4"/>
  </w:num>
  <w:num w:numId="4" w16cid:durableId="1422028026">
    <w:abstractNumId w:val="15"/>
  </w:num>
  <w:num w:numId="5" w16cid:durableId="1059523077">
    <w:abstractNumId w:val="1"/>
  </w:num>
  <w:num w:numId="6" w16cid:durableId="1519268277">
    <w:abstractNumId w:val="2"/>
  </w:num>
  <w:num w:numId="7" w16cid:durableId="151456536">
    <w:abstractNumId w:val="19"/>
  </w:num>
  <w:num w:numId="8" w16cid:durableId="1288119871">
    <w:abstractNumId w:val="7"/>
  </w:num>
  <w:num w:numId="9" w16cid:durableId="1710186384">
    <w:abstractNumId w:val="13"/>
  </w:num>
  <w:num w:numId="10" w16cid:durableId="2054651855">
    <w:abstractNumId w:val="29"/>
  </w:num>
  <w:num w:numId="11" w16cid:durableId="915826137">
    <w:abstractNumId w:val="31"/>
  </w:num>
  <w:num w:numId="12" w16cid:durableId="222446957">
    <w:abstractNumId w:val="6"/>
  </w:num>
  <w:num w:numId="13" w16cid:durableId="1323893048">
    <w:abstractNumId w:val="44"/>
  </w:num>
  <w:num w:numId="14" w16cid:durableId="1264727957">
    <w:abstractNumId w:val="22"/>
  </w:num>
  <w:num w:numId="15" w16cid:durableId="951547372">
    <w:abstractNumId w:val="34"/>
  </w:num>
  <w:num w:numId="16" w16cid:durableId="1145272463">
    <w:abstractNumId w:val="36"/>
  </w:num>
  <w:num w:numId="17" w16cid:durableId="1896503577">
    <w:abstractNumId w:val="35"/>
  </w:num>
  <w:num w:numId="18" w16cid:durableId="734011834">
    <w:abstractNumId w:val="21"/>
  </w:num>
  <w:num w:numId="19" w16cid:durableId="2013334927">
    <w:abstractNumId w:val="20"/>
  </w:num>
  <w:num w:numId="20" w16cid:durableId="98843609">
    <w:abstractNumId w:val="32"/>
  </w:num>
  <w:num w:numId="21" w16cid:durableId="1560435437">
    <w:abstractNumId w:val="17"/>
  </w:num>
  <w:num w:numId="22" w16cid:durableId="1267621340">
    <w:abstractNumId w:val="0"/>
    <w:lvlOverride w:ilvl="0">
      <w:lvl w:ilvl="0">
        <w:numFmt w:val="bullet"/>
        <w:lvlText w:val=""/>
        <w:legacy w:legacy="1" w:legacySpace="0" w:legacyIndent="0"/>
        <w:lvlJc w:val="left"/>
        <w:rPr>
          <w:rFonts w:ascii="Symbol" w:hAnsi="Symbol" w:cs="Symbol" w:hint="default"/>
        </w:rPr>
      </w:lvl>
    </w:lvlOverride>
  </w:num>
  <w:num w:numId="23" w16cid:durableId="400638665">
    <w:abstractNumId w:val="23"/>
  </w:num>
  <w:num w:numId="24" w16cid:durableId="1852721823">
    <w:abstractNumId w:val="28"/>
  </w:num>
  <w:num w:numId="25" w16cid:durableId="881479851">
    <w:abstractNumId w:val="25"/>
  </w:num>
  <w:num w:numId="26" w16cid:durableId="545147997">
    <w:abstractNumId w:val="37"/>
  </w:num>
  <w:num w:numId="27" w16cid:durableId="88431908">
    <w:abstractNumId w:val="24"/>
  </w:num>
  <w:num w:numId="28" w16cid:durableId="1693264549">
    <w:abstractNumId w:val="30"/>
  </w:num>
  <w:num w:numId="29" w16cid:durableId="1565724621">
    <w:abstractNumId w:val="45"/>
  </w:num>
  <w:num w:numId="30" w16cid:durableId="1753427737">
    <w:abstractNumId w:val="3"/>
  </w:num>
  <w:num w:numId="31" w16cid:durableId="968509107">
    <w:abstractNumId w:val="18"/>
  </w:num>
  <w:num w:numId="32" w16cid:durableId="141118473">
    <w:abstractNumId w:val="38"/>
  </w:num>
  <w:num w:numId="33" w16cid:durableId="320159644">
    <w:abstractNumId w:val="43"/>
  </w:num>
  <w:num w:numId="34" w16cid:durableId="499006982">
    <w:abstractNumId w:val="27"/>
  </w:num>
  <w:num w:numId="35" w16cid:durableId="2047950707">
    <w:abstractNumId w:val="14"/>
  </w:num>
  <w:num w:numId="36" w16cid:durableId="2116243769">
    <w:abstractNumId w:val="10"/>
  </w:num>
  <w:num w:numId="37" w16cid:durableId="1428843091">
    <w:abstractNumId w:val="39"/>
  </w:num>
  <w:num w:numId="38" w16cid:durableId="1950548667">
    <w:abstractNumId w:val="42"/>
  </w:num>
  <w:num w:numId="39" w16cid:durableId="2136831363">
    <w:abstractNumId w:val="8"/>
  </w:num>
  <w:num w:numId="40" w16cid:durableId="1182818715">
    <w:abstractNumId w:val="12"/>
  </w:num>
  <w:num w:numId="41" w16cid:durableId="834343546">
    <w:abstractNumId w:val="16"/>
  </w:num>
  <w:num w:numId="42" w16cid:durableId="2067600719">
    <w:abstractNumId w:val="5"/>
  </w:num>
  <w:num w:numId="43" w16cid:durableId="1278833491">
    <w:abstractNumId w:val="40"/>
  </w:num>
  <w:num w:numId="44" w16cid:durableId="1401096660">
    <w:abstractNumId w:val="26"/>
  </w:num>
  <w:num w:numId="45" w16cid:durableId="407464774">
    <w:abstractNumId w:val="41"/>
  </w:num>
  <w:num w:numId="46" w16cid:durableId="19860837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11AE2"/>
    <w:rsid w:val="000E0EA4"/>
    <w:rsid w:val="001232BD"/>
    <w:rsid w:val="00177192"/>
    <w:rsid w:val="001966CE"/>
    <w:rsid w:val="001F4490"/>
    <w:rsid w:val="0026009C"/>
    <w:rsid w:val="0037161E"/>
    <w:rsid w:val="00400AFC"/>
    <w:rsid w:val="00423C8D"/>
    <w:rsid w:val="00431628"/>
    <w:rsid w:val="00474DDD"/>
    <w:rsid w:val="004771FA"/>
    <w:rsid w:val="004F37BD"/>
    <w:rsid w:val="00500130"/>
    <w:rsid w:val="00526557"/>
    <w:rsid w:val="00587DC2"/>
    <w:rsid w:val="005E056B"/>
    <w:rsid w:val="00605612"/>
    <w:rsid w:val="00610C75"/>
    <w:rsid w:val="00691619"/>
    <w:rsid w:val="006C5525"/>
    <w:rsid w:val="006E253B"/>
    <w:rsid w:val="00721675"/>
    <w:rsid w:val="007B21F8"/>
    <w:rsid w:val="007C351D"/>
    <w:rsid w:val="007C4893"/>
    <w:rsid w:val="00823857"/>
    <w:rsid w:val="00833250"/>
    <w:rsid w:val="0092681C"/>
    <w:rsid w:val="00984689"/>
    <w:rsid w:val="009D7E32"/>
    <w:rsid w:val="00A63242"/>
    <w:rsid w:val="00A76AF0"/>
    <w:rsid w:val="00B27986"/>
    <w:rsid w:val="00BF6F85"/>
    <w:rsid w:val="00C11B59"/>
    <w:rsid w:val="00D538EB"/>
    <w:rsid w:val="00DC60F3"/>
    <w:rsid w:val="00DD1FD4"/>
    <w:rsid w:val="00DD4B0C"/>
    <w:rsid w:val="00DF25AF"/>
    <w:rsid w:val="00E3460A"/>
    <w:rsid w:val="00E73E26"/>
    <w:rsid w:val="00EA3F8F"/>
    <w:rsid w:val="00ED191B"/>
    <w:rsid w:val="00F10654"/>
    <w:rsid w:val="00F53AD6"/>
    <w:rsid w:val="00F7260B"/>
    <w:rsid w:val="00F86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DD739"/>
  <w15:docId w15:val="{3B797B69-5642-4ADB-82E4-4C4D7C42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unhideWhenUsed/>
    <w:qFormat/>
    <w:rsid w:val="001F44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34"/>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Heading2Char">
    <w:name w:val="Heading 2 Char"/>
    <w:basedOn w:val="DefaultParagraphFont"/>
    <w:link w:val="Heading2"/>
    <w:uiPriority w:val="9"/>
    <w:rsid w:val="001F449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2026-02-20T16:40:00Z</dcterms:created>
  <dcterms:modified xsi:type="dcterms:W3CDTF">2026-02-20T16:40:00Z</dcterms:modified>
</cp:coreProperties>
</file>