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D4156" w14:textId="77777777" w:rsidR="001D5E68" w:rsidRPr="00DC71B7" w:rsidRDefault="001D5E68" w:rsidP="001D5E68">
      <w:pPr>
        <w:jc w:val="center"/>
        <w:rPr>
          <w:rFonts w:ascii="Arial" w:hAnsi="Arial" w:cs="Arial"/>
          <w:b/>
          <w:sz w:val="22"/>
          <w:szCs w:val="22"/>
        </w:rPr>
      </w:pPr>
    </w:p>
    <w:p w14:paraId="2BA8F7D6" w14:textId="0C389FD7" w:rsidR="006B090C" w:rsidRDefault="006B090C" w:rsidP="003B51C1">
      <w:pPr>
        <w:rPr>
          <w:rFonts w:asciiTheme="minorHAnsi" w:hAnsiTheme="minorHAnsi" w:cstheme="minorHAnsi"/>
          <w:b/>
          <w:sz w:val="22"/>
          <w:szCs w:val="22"/>
        </w:rPr>
      </w:pPr>
    </w:p>
    <w:p w14:paraId="6AAE3324" w14:textId="64B9A65A" w:rsidR="00BE36A5" w:rsidRPr="00BE36A5" w:rsidRDefault="00BE36A5" w:rsidP="00BE36A5">
      <w:pPr>
        <w:jc w:val="center"/>
        <w:rPr>
          <w:rFonts w:asciiTheme="minorHAnsi" w:hAnsiTheme="minorHAnsi" w:cstheme="minorHAnsi"/>
          <w:b/>
          <w:bCs/>
          <w:sz w:val="22"/>
          <w:szCs w:val="22"/>
        </w:rPr>
      </w:pPr>
      <w:r w:rsidRPr="00BE36A5">
        <w:rPr>
          <w:rFonts w:asciiTheme="minorHAnsi" w:hAnsiTheme="minorHAnsi" w:cstheme="minorHAnsi"/>
          <w:b/>
          <w:bCs/>
          <w:sz w:val="22"/>
          <w:szCs w:val="22"/>
        </w:rPr>
        <w:t>Accessibility Policy</w:t>
      </w:r>
    </w:p>
    <w:p w14:paraId="16DE8558" w14:textId="77777777" w:rsidR="00BE36A5" w:rsidRDefault="00BE36A5" w:rsidP="00BE36A5">
      <w:pPr>
        <w:rPr>
          <w:rFonts w:asciiTheme="minorHAnsi" w:hAnsiTheme="minorHAnsi" w:cstheme="minorHAnsi"/>
          <w:b/>
          <w:bCs/>
          <w:sz w:val="22"/>
          <w:szCs w:val="22"/>
        </w:rPr>
      </w:pPr>
    </w:p>
    <w:p w14:paraId="37ECD6A1" w14:textId="22E71A09" w:rsidR="00BE36A5" w:rsidRPr="00BE36A5" w:rsidRDefault="00BE36A5" w:rsidP="00BE36A5">
      <w:pPr>
        <w:rPr>
          <w:rFonts w:asciiTheme="minorHAnsi" w:hAnsiTheme="minorHAnsi" w:cstheme="minorHAnsi"/>
          <w:b/>
          <w:bCs/>
          <w:sz w:val="22"/>
          <w:szCs w:val="22"/>
        </w:rPr>
      </w:pPr>
      <w:r w:rsidRPr="00BE36A5">
        <w:rPr>
          <w:rFonts w:asciiTheme="minorHAnsi" w:hAnsiTheme="minorHAnsi" w:cstheme="minorHAnsi"/>
          <w:b/>
          <w:bCs/>
          <w:sz w:val="22"/>
          <w:szCs w:val="22"/>
        </w:rPr>
        <w:t>Statement of Intent</w:t>
      </w:r>
    </w:p>
    <w:p w14:paraId="13F29D35" w14:textId="77777777"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Potton Pre-School is committed to providing an accessible, inclusive, and equitable service for children and families within the local community. Admissions are managed through open, fair, and transparent procedures to ensure places are allocated appropriately and responsibly.</w:t>
      </w:r>
    </w:p>
    <w:p w14:paraId="41CE7A38" w14:textId="77777777" w:rsidR="00BE36A5" w:rsidRPr="00BE36A5" w:rsidRDefault="00BE36A5" w:rsidP="00BE36A5">
      <w:pPr>
        <w:rPr>
          <w:rFonts w:asciiTheme="minorHAnsi" w:hAnsiTheme="minorHAnsi" w:cstheme="minorHAnsi"/>
          <w:sz w:val="22"/>
          <w:szCs w:val="22"/>
        </w:rPr>
      </w:pPr>
    </w:p>
    <w:p w14:paraId="5D85AF00" w14:textId="77777777" w:rsidR="00BE36A5" w:rsidRPr="00B42BEA" w:rsidRDefault="00BE36A5" w:rsidP="00BE36A5">
      <w:pPr>
        <w:rPr>
          <w:rFonts w:asciiTheme="minorHAnsi" w:hAnsiTheme="minorHAnsi" w:cstheme="minorHAnsi"/>
          <w:sz w:val="22"/>
          <w:szCs w:val="22"/>
        </w:rPr>
      </w:pPr>
      <w:r w:rsidRPr="00B42BEA">
        <w:rPr>
          <w:rFonts w:asciiTheme="minorHAnsi" w:hAnsiTheme="minorHAnsi" w:cstheme="minorHAnsi"/>
          <w:sz w:val="22"/>
          <w:szCs w:val="22"/>
        </w:rPr>
        <w:t>Potton Pre-School does not discriminate against any child or family on the grounds of disability, special educational needs, gender, race, religion, family background, or funding status. Children with additional needs are considered for admission in line with the Equality Act 2010, and reasonable adjustments will be made wherever possible.</w:t>
      </w:r>
    </w:p>
    <w:p w14:paraId="6C978E68" w14:textId="49075DAD" w:rsidR="00BE36A5" w:rsidRPr="00BE36A5" w:rsidRDefault="00BE36A5" w:rsidP="00BE36A5">
      <w:pPr>
        <w:rPr>
          <w:rFonts w:asciiTheme="minorHAnsi" w:hAnsiTheme="minorHAnsi" w:cstheme="minorHAnsi"/>
          <w:sz w:val="22"/>
          <w:szCs w:val="22"/>
        </w:rPr>
      </w:pPr>
    </w:p>
    <w:p w14:paraId="0D3F0BD8" w14:textId="77777777" w:rsidR="00BE36A5" w:rsidRDefault="00BE36A5" w:rsidP="00BE36A5">
      <w:pPr>
        <w:rPr>
          <w:rFonts w:asciiTheme="minorHAnsi" w:hAnsiTheme="minorHAnsi" w:cstheme="minorHAnsi"/>
          <w:b/>
          <w:bCs/>
          <w:sz w:val="22"/>
          <w:szCs w:val="22"/>
        </w:rPr>
      </w:pPr>
      <w:r w:rsidRPr="00BE36A5">
        <w:rPr>
          <w:rFonts w:asciiTheme="minorHAnsi" w:hAnsiTheme="minorHAnsi" w:cstheme="minorHAnsi"/>
          <w:b/>
          <w:bCs/>
          <w:sz w:val="22"/>
          <w:szCs w:val="22"/>
        </w:rPr>
        <w:t>Admissions Procedure</w:t>
      </w:r>
    </w:p>
    <w:p w14:paraId="634BA205" w14:textId="77777777" w:rsidR="00B42BEA" w:rsidRPr="00BE36A5" w:rsidRDefault="00B42BEA" w:rsidP="00BE36A5">
      <w:pPr>
        <w:rPr>
          <w:rFonts w:asciiTheme="minorHAnsi" w:hAnsiTheme="minorHAnsi" w:cstheme="minorHAnsi"/>
          <w:b/>
          <w:bCs/>
          <w:sz w:val="22"/>
          <w:szCs w:val="22"/>
        </w:rPr>
      </w:pPr>
    </w:p>
    <w:p w14:paraId="46B60BD9" w14:textId="77777777" w:rsidR="00BE36A5" w:rsidRP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Parents and carers enquiring about a place at Potton Pre-School are required to complete an application form prior to any discussion regarding availability. Application forms are available on our website.</w:t>
      </w:r>
    </w:p>
    <w:p w14:paraId="50F16E61" w14:textId="77777777"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Upon receipt of a completed application form, and subject to availability, families will be contacted to arrange a visit to the setting. Availability of places will only be discussed following the completion of a visit.</w:t>
      </w:r>
    </w:p>
    <w:p w14:paraId="239CCE18" w14:textId="77777777" w:rsidR="00B42BEA" w:rsidRPr="00BE36A5" w:rsidRDefault="00B42BEA" w:rsidP="00BE36A5">
      <w:pPr>
        <w:rPr>
          <w:rFonts w:asciiTheme="minorHAnsi" w:hAnsiTheme="minorHAnsi" w:cstheme="minorHAnsi"/>
          <w:sz w:val="22"/>
          <w:szCs w:val="22"/>
        </w:rPr>
      </w:pPr>
    </w:p>
    <w:p w14:paraId="59246451" w14:textId="77777777"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This approach ensures that:</w:t>
      </w:r>
    </w:p>
    <w:p w14:paraId="218EEB38" w14:textId="77777777" w:rsidR="00B42BEA" w:rsidRPr="00BE36A5" w:rsidRDefault="00B42BEA" w:rsidP="00BE36A5">
      <w:pPr>
        <w:rPr>
          <w:rFonts w:asciiTheme="minorHAnsi" w:hAnsiTheme="minorHAnsi" w:cstheme="minorHAnsi"/>
          <w:sz w:val="22"/>
          <w:szCs w:val="22"/>
        </w:rPr>
      </w:pPr>
    </w:p>
    <w:p w14:paraId="64295289" w14:textId="49F72E48" w:rsidR="00BE36A5" w:rsidRPr="00BE36A5" w:rsidRDefault="00BE36A5" w:rsidP="00BE36A5">
      <w:pPr>
        <w:numPr>
          <w:ilvl w:val="0"/>
          <w:numId w:val="7"/>
        </w:numPr>
        <w:rPr>
          <w:rFonts w:asciiTheme="minorHAnsi" w:hAnsiTheme="minorHAnsi" w:cstheme="minorHAnsi"/>
          <w:sz w:val="22"/>
          <w:szCs w:val="22"/>
        </w:rPr>
      </w:pPr>
      <w:r w:rsidRPr="00BE36A5">
        <w:rPr>
          <w:rFonts w:asciiTheme="minorHAnsi" w:hAnsiTheme="minorHAnsi" w:cstheme="minorHAnsi"/>
          <w:sz w:val="22"/>
          <w:szCs w:val="22"/>
        </w:rPr>
        <w:t xml:space="preserve">the needs of the child and family can be fully </w:t>
      </w:r>
      <w:r w:rsidR="00B42BEA" w:rsidRPr="00BE36A5">
        <w:rPr>
          <w:rFonts w:asciiTheme="minorHAnsi" w:hAnsiTheme="minorHAnsi" w:cstheme="minorHAnsi"/>
          <w:sz w:val="22"/>
          <w:szCs w:val="22"/>
        </w:rPr>
        <w:t>understood.</w:t>
      </w:r>
    </w:p>
    <w:p w14:paraId="20504D2E" w14:textId="77777777" w:rsidR="00BE36A5" w:rsidRPr="00BE36A5" w:rsidRDefault="00BE36A5" w:rsidP="00BE36A5">
      <w:pPr>
        <w:numPr>
          <w:ilvl w:val="0"/>
          <w:numId w:val="7"/>
        </w:numPr>
        <w:rPr>
          <w:rFonts w:asciiTheme="minorHAnsi" w:hAnsiTheme="minorHAnsi" w:cstheme="minorHAnsi"/>
          <w:sz w:val="22"/>
          <w:szCs w:val="22"/>
        </w:rPr>
      </w:pPr>
      <w:r w:rsidRPr="00BE36A5">
        <w:rPr>
          <w:rFonts w:asciiTheme="minorHAnsi" w:hAnsiTheme="minorHAnsi" w:cstheme="minorHAnsi"/>
          <w:sz w:val="22"/>
          <w:szCs w:val="22"/>
        </w:rPr>
        <w:t>families are provided with accurate information about the setting, routines, and ethos; and</w:t>
      </w:r>
    </w:p>
    <w:p w14:paraId="43AD9768" w14:textId="77777777" w:rsidR="00BE36A5" w:rsidRDefault="00BE36A5" w:rsidP="00BE36A5">
      <w:pPr>
        <w:numPr>
          <w:ilvl w:val="0"/>
          <w:numId w:val="7"/>
        </w:numPr>
        <w:rPr>
          <w:rFonts w:asciiTheme="minorHAnsi" w:hAnsiTheme="minorHAnsi" w:cstheme="minorHAnsi"/>
          <w:sz w:val="22"/>
          <w:szCs w:val="22"/>
        </w:rPr>
      </w:pPr>
      <w:r w:rsidRPr="00BE36A5">
        <w:rPr>
          <w:rFonts w:asciiTheme="minorHAnsi" w:hAnsiTheme="minorHAnsi" w:cstheme="minorHAnsi"/>
          <w:sz w:val="22"/>
          <w:szCs w:val="22"/>
        </w:rPr>
        <w:t>admissions decisions are made fairly, based on complete and relevant information.</w:t>
      </w:r>
    </w:p>
    <w:p w14:paraId="4C107512" w14:textId="77777777" w:rsidR="00B42BEA" w:rsidRPr="00BE36A5" w:rsidRDefault="00B42BEA" w:rsidP="00B42BEA">
      <w:pPr>
        <w:ind w:left="720"/>
        <w:rPr>
          <w:rFonts w:asciiTheme="minorHAnsi" w:hAnsiTheme="minorHAnsi" w:cstheme="minorHAnsi"/>
          <w:sz w:val="22"/>
          <w:szCs w:val="22"/>
        </w:rPr>
      </w:pPr>
    </w:p>
    <w:p w14:paraId="7596455F" w14:textId="77777777" w:rsidR="00BE36A5" w:rsidRDefault="00BE36A5" w:rsidP="00BE36A5">
      <w:pPr>
        <w:rPr>
          <w:rFonts w:asciiTheme="minorHAnsi" w:hAnsiTheme="minorHAnsi" w:cstheme="minorHAnsi"/>
          <w:sz w:val="22"/>
          <w:szCs w:val="22"/>
        </w:rPr>
      </w:pPr>
      <w:r w:rsidRPr="00B42BEA">
        <w:rPr>
          <w:rFonts w:asciiTheme="minorHAnsi" w:hAnsiTheme="minorHAnsi" w:cstheme="minorHAnsi"/>
          <w:sz w:val="22"/>
          <w:szCs w:val="22"/>
        </w:rPr>
        <w:t>Where a child has identified special educational needs or disabilities (SEND), admissions decisions will be made in consultation with parents and relevant professionals to ensure the setting can meet the child’s needs appropriately.</w:t>
      </w:r>
    </w:p>
    <w:p w14:paraId="119BE5B4" w14:textId="77777777" w:rsidR="00B42BEA" w:rsidRPr="00B42BEA" w:rsidRDefault="00B42BEA" w:rsidP="00BE36A5">
      <w:pPr>
        <w:rPr>
          <w:rFonts w:asciiTheme="minorHAnsi" w:hAnsiTheme="minorHAnsi" w:cstheme="minorHAnsi"/>
          <w:sz w:val="22"/>
          <w:szCs w:val="22"/>
        </w:rPr>
      </w:pPr>
    </w:p>
    <w:p w14:paraId="20F0507D" w14:textId="77777777" w:rsidR="00BE36A5" w:rsidRP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Following a visit with the child, space availability will be discussed. Written confirmation of any offered place and session allocation will be provided. Families will be contacted towards the end of the term prior to the child’s start date to confirm final arrangements and to arrange a home visit where appropriate.</w:t>
      </w:r>
    </w:p>
    <w:p w14:paraId="3E4C925E" w14:textId="6AC45229" w:rsidR="00BE36A5" w:rsidRPr="00BE36A5" w:rsidRDefault="00BE36A5" w:rsidP="00BE36A5">
      <w:pPr>
        <w:rPr>
          <w:rFonts w:asciiTheme="minorHAnsi" w:hAnsiTheme="minorHAnsi" w:cstheme="minorHAnsi"/>
          <w:sz w:val="22"/>
          <w:szCs w:val="22"/>
        </w:rPr>
      </w:pPr>
    </w:p>
    <w:p w14:paraId="1A97FA84" w14:textId="77777777" w:rsidR="00BE36A5" w:rsidRDefault="00BE36A5" w:rsidP="00BE36A5">
      <w:pPr>
        <w:rPr>
          <w:rFonts w:asciiTheme="minorHAnsi" w:hAnsiTheme="minorHAnsi" w:cstheme="minorHAnsi"/>
          <w:b/>
          <w:bCs/>
          <w:sz w:val="22"/>
          <w:szCs w:val="22"/>
        </w:rPr>
      </w:pPr>
      <w:r w:rsidRPr="00BE36A5">
        <w:rPr>
          <w:rFonts w:asciiTheme="minorHAnsi" w:hAnsiTheme="minorHAnsi" w:cstheme="minorHAnsi"/>
          <w:b/>
          <w:bCs/>
          <w:sz w:val="22"/>
          <w:szCs w:val="22"/>
        </w:rPr>
        <w:t>Funding and Start Dates</w:t>
      </w:r>
    </w:p>
    <w:p w14:paraId="3A84EB97" w14:textId="77777777" w:rsidR="00A9126F" w:rsidRPr="00BE36A5" w:rsidRDefault="00A9126F" w:rsidP="00BE36A5">
      <w:pPr>
        <w:rPr>
          <w:rFonts w:asciiTheme="minorHAnsi" w:hAnsiTheme="minorHAnsi" w:cstheme="minorHAnsi"/>
          <w:b/>
          <w:bCs/>
          <w:sz w:val="22"/>
          <w:szCs w:val="22"/>
        </w:rPr>
      </w:pPr>
    </w:p>
    <w:p w14:paraId="53724FAD" w14:textId="77777777" w:rsidR="00BE36A5" w:rsidRP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Potton Pre-School accepts Local Authority funding for eligible children aged two, three, and four years. Children may attend from the term following their 2½ birthday. Admissions are offered in September, January, and April.</w:t>
      </w:r>
    </w:p>
    <w:p w14:paraId="636782C0" w14:textId="77777777" w:rsidR="00BE36A5" w:rsidRP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The setting is registered to offer up to 30 hours of extended entitlement funding, subject to availability.</w:t>
      </w:r>
    </w:p>
    <w:p w14:paraId="150FF6F7" w14:textId="184ECAF0" w:rsidR="00BE36A5" w:rsidRPr="00BE36A5" w:rsidRDefault="00BE36A5" w:rsidP="00BE36A5">
      <w:pPr>
        <w:rPr>
          <w:rFonts w:asciiTheme="minorHAnsi" w:hAnsiTheme="minorHAnsi" w:cstheme="minorHAnsi"/>
          <w:sz w:val="22"/>
          <w:szCs w:val="22"/>
        </w:rPr>
      </w:pPr>
    </w:p>
    <w:p w14:paraId="208214D5" w14:textId="77777777" w:rsidR="00BE36A5" w:rsidRDefault="00BE36A5" w:rsidP="00BE36A5">
      <w:pPr>
        <w:rPr>
          <w:rFonts w:asciiTheme="minorHAnsi" w:hAnsiTheme="minorHAnsi" w:cstheme="minorHAnsi"/>
          <w:b/>
          <w:bCs/>
          <w:sz w:val="22"/>
          <w:szCs w:val="22"/>
        </w:rPr>
      </w:pPr>
      <w:r w:rsidRPr="00BE36A5">
        <w:rPr>
          <w:rFonts w:asciiTheme="minorHAnsi" w:hAnsiTheme="minorHAnsi" w:cstheme="minorHAnsi"/>
          <w:b/>
          <w:bCs/>
          <w:sz w:val="22"/>
          <w:szCs w:val="22"/>
        </w:rPr>
        <w:t>Over-Subscription Procedure</w:t>
      </w:r>
    </w:p>
    <w:p w14:paraId="2C14672C" w14:textId="77777777" w:rsidR="00A9126F" w:rsidRPr="00BE36A5" w:rsidRDefault="00A9126F" w:rsidP="00BE36A5">
      <w:pPr>
        <w:rPr>
          <w:rFonts w:asciiTheme="minorHAnsi" w:hAnsiTheme="minorHAnsi" w:cstheme="minorHAnsi"/>
          <w:b/>
          <w:bCs/>
          <w:sz w:val="22"/>
          <w:szCs w:val="22"/>
        </w:rPr>
      </w:pPr>
    </w:p>
    <w:p w14:paraId="39660493" w14:textId="77777777"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Where demand for places exceeds availability, Potton Pre-School will apply the following over-subscription criteria to ensure fair allocation and to maximise access for local families.</w:t>
      </w:r>
    </w:p>
    <w:p w14:paraId="57C4EB53" w14:textId="77777777" w:rsidR="00A9126F" w:rsidRPr="00BE36A5" w:rsidRDefault="00A9126F" w:rsidP="00BE36A5">
      <w:pPr>
        <w:rPr>
          <w:rFonts w:asciiTheme="minorHAnsi" w:hAnsiTheme="minorHAnsi" w:cstheme="minorHAnsi"/>
          <w:sz w:val="22"/>
          <w:szCs w:val="22"/>
        </w:rPr>
      </w:pPr>
    </w:p>
    <w:p w14:paraId="19CA4309" w14:textId="77777777"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The Pre-School Manager is responsible for managing session allocation efficiently. During periods of high demand, families may be offered fewer sessions than requested. Additional sessions will be allocated as they become available in line with the criteria and waiting list order.</w:t>
      </w:r>
    </w:p>
    <w:p w14:paraId="56E90C33" w14:textId="77777777" w:rsidR="00A9126F" w:rsidRPr="00BE36A5" w:rsidRDefault="00A9126F" w:rsidP="00BE36A5">
      <w:pPr>
        <w:rPr>
          <w:rFonts w:asciiTheme="minorHAnsi" w:hAnsiTheme="minorHAnsi" w:cstheme="minorHAnsi"/>
          <w:sz w:val="22"/>
          <w:szCs w:val="22"/>
        </w:rPr>
      </w:pPr>
    </w:p>
    <w:p w14:paraId="7F7A7C9E" w14:textId="77777777" w:rsidR="00BE36A5" w:rsidRPr="00A9126F" w:rsidRDefault="00BE36A5" w:rsidP="00BE36A5">
      <w:pPr>
        <w:rPr>
          <w:rFonts w:asciiTheme="minorHAnsi" w:hAnsiTheme="minorHAnsi" w:cstheme="minorHAnsi"/>
          <w:sz w:val="22"/>
          <w:szCs w:val="22"/>
        </w:rPr>
      </w:pPr>
      <w:r w:rsidRPr="00A9126F">
        <w:rPr>
          <w:rFonts w:asciiTheme="minorHAnsi" w:hAnsiTheme="minorHAnsi" w:cstheme="minorHAnsi"/>
          <w:sz w:val="22"/>
          <w:szCs w:val="22"/>
        </w:rPr>
        <w:t>A waiting list will be maintained in line with the over-subscription criteria and reviewed termly.</w:t>
      </w:r>
    </w:p>
    <w:p w14:paraId="3CB50733" w14:textId="77777777" w:rsidR="00A9126F" w:rsidRDefault="00A9126F" w:rsidP="00BE36A5">
      <w:pPr>
        <w:rPr>
          <w:rFonts w:asciiTheme="minorHAnsi" w:hAnsiTheme="minorHAnsi" w:cstheme="minorHAnsi"/>
          <w:sz w:val="22"/>
          <w:szCs w:val="22"/>
        </w:rPr>
      </w:pPr>
    </w:p>
    <w:p w14:paraId="14ADE00D" w14:textId="77777777" w:rsidR="0056678B" w:rsidRDefault="0056678B" w:rsidP="00BE36A5">
      <w:pPr>
        <w:rPr>
          <w:rFonts w:asciiTheme="minorHAnsi" w:hAnsiTheme="minorHAnsi" w:cstheme="minorHAnsi"/>
          <w:sz w:val="22"/>
          <w:szCs w:val="22"/>
        </w:rPr>
      </w:pPr>
    </w:p>
    <w:p w14:paraId="190BBD20" w14:textId="277027A6" w:rsidR="00BE36A5"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Available sessions will be prioritised in the following order:</w:t>
      </w:r>
    </w:p>
    <w:p w14:paraId="02CB0CA3" w14:textId="77777777" w:rsidR="00A9126F" w:rsidRPr="00BE36A5" w:rsidRDefault="00A9126F" w:rsidP="00BE36A5">
      <w:pPr>
        <w:rPr>
          <w:rFonts w:asciiTheme="minorHAnsi" w:hAnsiTheme="minorHAnsi" w:cstheme="minorHAnsi"/>
          <w:sz w:val="22"/>
          <w:szCs w:val="22"/>
        </w:rPr>
      </w:pPr>
    </w:p>
    <w:p w14:paraId="726334B0"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Existing sessions for children already attending the setting</w:t>
      </w:r>
    </w:p>
    <w:p w14:paraId="271781C0" w14:textId="77777777" w:rsidR="00A9126F" w:rsidRPr="00BE36A5" w:rsidRDefault="00A9126F" w:rsidP="00A9126F">
      <w:pPr>
        <w:ind w:left="720"/>
        <w:rPr>
          <w:rFonts w:asciiTheme="minorHAnsi" w:hAnsiTheme="minorHAnsi" w:cstheme="minorHAnsi"/>
          <w:sz w:val="22"/>
          <w:szCs w:val="22"/>
        </w:rPr>
      </w:pPr>
    </w:p>
    <w:p w14:paraId="62E92963"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sessions for funded three- and four-year-old school leaver children already attending, to access their full 15 hours</w:t>
      </w:r>
    </w:p>
    <w:p w14:paraId="6F545822" w14:textId="77777777" w:rsidR="00A9126F" w:rsidRPr="00BE36A5" w:rsidRDefault="00A9126F" w:rsidP="00A9126F">
      <w:pPr>
        <w:ind w:left="720"/>
        <w:rPr>
          <w:rFonts w:asciiTheme="minorHAnsi" w:hAnsiTheme="minorHAnsi" w:cstheme="minorHAnsi"/>
          <w:sz w:val="22"/>
          <w:szCs w:val="22"/>
        </w:rPr>
      </w:pPr>
    </w:p>
    <w:p w14:paraId="25E5B912"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sessions for funded three-year-old non-school leaver children already attending, to access up to 15 hours</w:t>
      </w:r>
    </w:p>
    <w:p w14:paraId="72319A79" w14:textId="77777777" w:rsidR="00A9126F" w:rsidRPr="00BE36A5" w:rsidRDefault="00A9126F" w:rsidP="00A9126F">
      <w:pPr>
        <w:ind w:left="720"/>
        <w:rPr>
          <w:rFonts w:asciiTheme="minorHAnsi" w:hAnsiTheme="minorHAnsi" w:cstheme="minorHAnsi"/>
          <w:sz w:val="22"/>
          <w:szCs w:val="22"/>
        </w:rPr>
      </w:pPr>
    </w:p>
    <w:p w14:paraId="78F9B5E9"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Sessions for new starters aged three to four (school leavers), up to three half-day sessions per week</w:t>
      </w:r>
    </w:p>
    <w:p w14:paraId="4203DB5D" w14:textId="77777777" w:rsidR="00A9126F" w:rsidRPr="00BE36A5" w:rsidRDefault="00A9126F" w:rsidP="00A9126F">
      <w:pPr>
        <w:ind w:left="720"/>
        <w:rPr>
          <w:rFonts w:asciiTheme="minorHAnsi" w:hAnsiTheme="minorHAnsi" w:cstheme="minorHAnsi"/>
          <w:sz w:val="22"/>
          <w:szCs w:val="22"/>
        </w:rPr>
      </w:pPr>
    </w:p>
    <w:p w14:paraId="1EC4ABB3"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Sessions for new starters aged three (non-school leavers), two to three half-day sessions per week</w:t>
      </w:r>
    </w:p>
    <w:p w14:paraId="7FCACB09" w14:textId="77777777" w:rsidR="00A9126F" w:rsidRPr="00BE36A5" w:rsidRDefault="00A9126F" w:rsidP="00A9126F">
      <w:pPr>
        <w:ind w:left="720"/>
        <w:rPr>
          <w:rFonts w:asciiTheme="minorHAnsi" w:hAnsiTheme="minorHAnsi" w:cstheme="minorHAnsi"/>
          <w:sz w:val="22"/>
          <w:szCs w:val="22"/>
        </w:rPr>
      </w:pPr>
    </w:p>
    <w:p w14:paraId="79FBB5D6"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Sessions for new starters aged two, two half-day sessions per week</w:t>
      </w:r>
    </w:p>
    <w:p w14:paraId="13A96B73" w14:textId="77777777" w:rsidR="00A9126F" w:rsidRPr="00BE36A5" w:rsidRDefault="00A9126F" w:rsidP="00A9126F">
      <w:pPr>
        <w:ind w:left="720"/>
        <w:rPr>
          <w:rFonts w:asciiTheme="minorHAnsi" w:hAnsiTheme="minorHAnsi" w:cstheme="minorHAnsi"/>
          <w:sz w:val="22"/>
          <w:szCs w:val="22"/>
        </w:rPr>
      </w:pPr>
    </w:p>
    <w:p w14:paraId="070AF76D" w14:textId="4D7B54AA" w:rsidR="00A9126F" w:rsidRDefault="00BE36A5" w:rsidP="00A9126F">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sessions for three- and four-year-old non-school leaver children already attending, up to 15 hour</w:t>
      </w:r>
      <w:r w:rsidR="00A9126F">
        <w:rPr>
          <w:rFonts w:asciiTheme="minorHAnsi" w:hAnsiTheme="minorHAnsi" w:cstheme="minorHAnsi"/>
          <w:sz w:val="22"/>
          <w:szCs w:val="22"/>
        </w:rPr>
        <w:t>s</w:t>
      </w:r>
    </w:p>
    <w:p w14:paraId="39C47D07" w14:textId="77777777" w:rsidR="00A9126F" w:rsidRPr="00A9126F" w:rsidRDefault="00A9126F" w:rsidP="00A9126F">
      <w:pPr>
        <w:ind w:left="720"/>
        <w:rPr>
          <w:rFonts w:asciiTheme="minorHAnsi" w:hAnsiTheme="minorHAnsi" w:cstheme="minorHAnsi"/>
          <w:sz w:val="22"/>
          <w:szCs w:val="22"/>
        </w:rPr>
      </w:pPr>
    </w:p>
    <w:p w14:paraId="4DCEE853"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sessions for three- to four-year-old school leaver children accessing 30 hours funding</w:t>
      </w:r>
    </w:p>
    <w:p w14:paraId="2C31C76A" w14:textId="77777777" w:rsidR="00A9126F" w:rsidRPr="00BE36A5" w:rsidRDefault="00A9126F" w:rsidP="00A9126F">
      <w:pPr>
        <w:ind w:left="720"/>
        <w:rPr>
          <w:rFonts w:asciiTheme="minorHAnsi" w:hAnsiTheme="minorHAnsi" w:cstheme="minorHAnsi"/>
          <w:sz w:val="22"/>
          <w:szCs w:val="22"/>
        </w:rPr>
      </w:pPr>
    </w:p>
    <w:p w14:paraId="15B38B53"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sessions for three-year-old non-school leaver children accessing 30 hours funding</w:t>
      </w:r>
    </w:p>
    <w:p w14:paraId="23CBFA82" w14:textId="77777777" w:rsidR="00A9126F" w:rsidRPr="00BE36A5" w:rsidRDefault="00A9126F" w:rsidP="00A9126F">
      <w:pPr>
        <w:ind w:left="720"/>
        <w:rPr>
          <w:rFonts w:asciiTheme="minorHAnsi" w:hAnsiTheme="minorHAnsi" w:cstheme="minorHAnsi"/>
          <w:sz w:val="22"/>
          <w:szCs w:val="22"/>
        </w:rPr>
      </w:pPr>
    </w:p>
    <w:p w14:paraId="23F4BA75" w14:textId="77777777"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Additional half-day sessions for two-year-olds, up to 15 hours</w:t>
      </w:r>
    </w:p>
    <w:p w14:paraId="76A7BC93" w14:textId="77777777" w:rsidR="00A9126F" w:rsidRPr="00BE36A5" w:rsidRDefault="00A9126F" w:rsidP="00A9126F">
      <w:pPr>
        <w:ind w:left="720"/>
        <w:rPr>
          <w:rFonts w:asciiTheme="minorHAnsi" w:hAnsiTheme="minorHAnsi" w:cstheme="minorHAnsi"/>
          <w:sz w:val="22"/>
          <w:szCs w:val="22"/>
        </w:rPr>
      </w:pPr>
    </w:p>
    <w:p w14:paraId="7EA1E308" w14:textId="7087DE82" w:rsid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 xml:space="preserve">Sessions for children living outside Potton and adjacent villages where no alternative early </w:t>
      </w:r>
      <w:r w:rsidR="0056678B" w:rsidRPr="00BE36A5">
        <w:rPr>
          <w:rFonts w:asciiTheme="minorHAnsi" w:hAnsiTheme="minorHAnsi" w:cstheme="minorHAnsi"/>
          <w:sz w:val="22"/>
          <w:szCs w:val="22"/>
        </w:rPr>
        <w:t>year’s</w:t>
      </w:r>
      <w:r w:rsidRPr="00BE36A5">
        <w:rPr>
          <w:rFonts w:asciiTheme="minorHAnsi" w:hAnsiTheme="minorHAnsi" w:cstheme="minorHAnsi"/>
          <w:sz w:val="22"/>
          <w:szCs w:val="22"/>
        </w:rPr>
        <w:t xml:space="preserve"> provision is available</w:t>
      </w:r>
    </w:p>
    <w:p w14:paraId="6D26F5E6" w14:textId="77777777" w:rsidR="00A9126F" w:rsidRPr="00BE36A5" w:rsidRDefault="00A9126F" w:rsidP="00A9126F">
      <w:pPr>
        <w:ind w:left="720"/>
        <w:rPr>
          <w:rFonts w:asciiTheme="minorHAnsi" w:hAnsiTheme="minorHAnsi" w:cstheme="minorHAnsi"/>
          <w:sz w:val="22"/>
          <w:szCs w:val="22"/>
        </w:rPr>
      </w:pPr>
    </w:p>
    <w:p w14:paraId="238FA384" w14:textId="55FEB5E4" w:rsidR="00BE36A5" w:rsidRPr="00BE36A5" w:rsidRDefault="00BE36A5" w:rsidP="00BE36A5">
      <w:pPr>
        <w:numPr>
          <w:ilvl w:val="0"/>
          <w:numId w:val="8"/>
        </w:numPr>
        <w:rPr>
          <w:rFonts w:asciiTheme="minorHAnsi" w:hAnsiTheme="minorHAnsi" w:cstheme="minorHAnsi"/>
          <w:sz w:val="22"/>
          <w:szCs w:val="22"/>
        </w:rPr>
      </w:pPr>
      <w:r w:rsidRPr="00BE36A5">
        <w:rPr>
          <w:rFonts w:asciiTheme="minorHAnsi" w:hAnsiTheme="minorHAnsi" w:cstheme="minorHAnsi"/>
          <w:sz w:val="22"/>
          <w:szCs w:val="22"/>
        </w:rPr>
        <w:t xml:space="preserve">Lunch club sessions, prioritised for school leaver children attending full days, followed by </w:t>
      </w:r>
      <w:r w:rsidR="0056678B">
        <w:rPr>
          <w:rFonts w:asciiTheme="minorHAnsi" w:hAnsiTheme="minorHAnsi" w:cstheme="minorHAnsi"/>
          <w:sz w:val="22"/>
          <w:szCs w:val="22"/>
        </w:rPr>
        <w:t>non-</w:t>
      </w:r>
      <w:r w:rsidRPr="00BE36A5">
        <w:rPr>
          <w:rFonts w:asciiTheme="minorHAnsi" w:hAnsiTheme="minorHAnsi" w:cstheme="minorHAnsi"/>
          <w:sz w:val="22"/>
          <w:szCs w:val="22"/>
        </w:rPr>
        <w:t>school leaver children attending, in line with the admissions criteria</w:t>
      </w:r>
    </w:p>
    <w:p w14:paraId="5880D14C" w14:textId="42B08C93" w:rsidR="00BE36A5" w:rsidRPr="00BE36A5" w:rsidRDefault="00BE36A5" w:rsidP="00BE36A5">
      <w:pPr>
        <w:rPr>
          <w:rFonts w:asciiTheme="minorHAnsi" w:hAnsiTheme="minorHAnsi" w:cstheme="minorHAnsi"/>
          <w:sz w:val="22"/>
          <w:szCs w:val="22"/>
        </w:rPr>
      </w:pPr>
    </w:p>
    <w:p w14:paraId="60EA4259" w14:textId="77777777" w:rsidR="00BE36A5" w:rsidRDefault="00BE36A5" w:rsidP="00BE36A5">
      <w:pPr>
        <w:rPr>
          <w:rFonts w:asciiTheme="minorHAnsi" w:hAnsiTheme="minorHAnsi" w:cstheme="minorHAnsi"/>
          <w:b/>
          <w:bCs/>
          <w:sz w:val="22"/>
          <w:szCs w:val="22"/>
        </w:rPr>
      </w:pPr>
      <w:r w:rsidRPr="00BE36A5">
        <w:rPr>
          <w:rFonts w:asciiTheme="minorHAnsi" w:hAnsiTheme="minorHAnsi" w:cstheme="minorHAnsi"/>
          <w:b/>
          <w:bCs/>
          <w:sz w:val="22"/>
          <w:szCs w:val="22"/>
        </w:rPr>
        <w:t>Priority Order</w:t>
      </w:r>
    </w:p>
    <w:p w14:paraId="4DD3E8AB" w14:textId="77777777" w:rsidR="00A9126F" w:rsidRPr="00BE36A5" w:rsidRDefault="00A9126F" w:rsidP="00BE36A5">
      <w:pPr>
        <w:rPr>
          <w:rFonts w:asciiTheme="minorHAnsi" w:hAnsiTheme="minorHAnsi" w:cstheme="minorHAnsi"/>
          <w:b/>
          <w:bCs/>
          <w:sz w:val="22"/>
          <w:szCs w:val="22"/>
        </w:rPr>
      </w:pPr>
    </w:p>
    <w:p w14:paraId="0781036F" w14:textId="77777777" w:rsidR="00A9126F" w:rsidRDefault="00BE36A5" w:rsidP="00BE36A5">
      <w:pPr>
        <w:rPr>
          <w:rFonts w:asciiTheme="minorHAnsi" w:hAnsiTheme="minorHAnsi" w:cstheme="minorHAnsi"/>
          <w:sz w:val="22"/>
          <w:szCs w:val="22"/>
        </w:rPr>
      </w:pPr>
      <w:r w:rsidRPr="00BE36A5">
        <w:rPr>
          <w:rFonts w:asciiTheme="minorHAnsi" w:hAnsiTheme="minorHAnsi" w:cstheme="minorHAnsi"/>
          <w:sz w:val="22"/>
          <w:szCs w:val="22"/>
        </w:rPr>
        <w:t>Where criteria are met, places will be allocated in the following order of priority:</w:t>
      </w:r>
      <w:r w:rsidRPr="00BE36A5">
        <w:rPr>
          <w:rFonts w:asciiTheme="minorHAnsi" w:hAnsiTheme="minorHAnsi" w:cstheme="minorHAnsi"/>
          <w:sz w:val="22"/>
          <w:szCs w:val="22"/>
        </w:rPr>
        <w:br/>
        <w:t>a) children who reside in Potton (in birth order</w:t>
      </w:r>
      <w:proofErr w:type="gramStart"/>
      <w:r w:rsidRPr="00BE36A5">
        <w:rPr>
          <w:rFonts w:asciiTheme="minorHAnsi" w:hAnsiTheme="minorHAnsi" w:cstheme="minorHAnsi"/>
          <w:sz w:val="22"/>
          <w:szCs w:val="22"/>
        </w:rPr>
        <w:t>);</w:t>
      </w:r>
      <w:proofErr w:type="gramEnd"/>
    </w:p>
    <w:p w14:paraId="16004632" w14:textId="6D7916E8" w:rsidR="00BE36A5" w:rsidRPr="00BE36A5" w:rsidRDefault="00A9126F" w:rsidP="00BE36A5">
      <w:pPr>
        <w:rPr>
          <w:rFonts w:asciiTheme="minorHAnsi" w:hAnsiTheme="minorHAnsi" w:cstheme="minorHAnsi"/>
          <w:sz w:val="22"/>
          <w:szCs w:val="22"/>
        </w:rPr>
      </w:pPr>
      <w:r>
        <w:rPr>
          <w:rFonts w:asciiTheme="minorHAnsi" w:hAnsiTheme="minorHAnsi" w:cstheme="minorHAnsi"/>
          <w:sz w:val="22"/>
          <w:szCs w:val="22"/>
        </w:rPr>
        <w:t>b)</w:t>
      </w:r>
      <w:r w:rsidR="0056678B">
        <w:rPr>
          <w:rFonts w:asciiTheme="minorHAnsi" w:hAnsiTheme="minorHAnsi" w:cstheme="minorHAnsi"/>
          <w:sz w:val="22"/>
          <w:szCs w:val="22"/>
        </w:rPr>
        <w:t xml:space="preserve"> </w:t>
      </w:r>
      <w:r w:rsidRPr="00BE36A5">
        <w:rPr>
          <w:rFonts w:asciiTheme="minorHAnsi" w:hAnsiTheme="minorHAnsi" w:cstheme="minorHAnsi"/>
          <w:sz w:val="22"/>
          <w:szCs w:val="22"/>
        </w:rPr>
        <w:t>children with siblings currently attending the setting (in birth order);</w:t>
      </w:r>
      <w:r w:rsidR="00BE36A5" w:rsidRPr="00BE36A5">
        <w:rPr>
          <w:rFonts w:asciiTheme="minorHAnsi" w:hAnsiTheme="minorHAnsi" w:cstheme="minorHAnsi"/>
          <w:sz w:val="22"/>
          <w:szCs w:val="22"/>
        </w:rPr>
        <w:br/>
        <w:t>c) all other children (in birth order).</w:t>
      </w:r>
    </w:p>
    <w:p w14:paraId="14DD418A" w14:textId="77777777" w:rsidR="007410DA" w:rsidRPr="00C4582E" w:rsidRDefault="007410DA" w:rsidP="00BE36A5">
      <w:pPr>
        <w:rPr>
          <w:rFonts w:cstheme="minorHAnsi"/>
        </w:rPr>
      </w:pPr>
    </w:p>
    <w:sectPr w:rsidR="007410DA" w:rsidRPr="00C4582E" w:rsidSect="00B30A0B">
      <w:headerReference w:type="default" r:id="rId8"/>
      <w:footerReference w:type="default" r:id="rId9"/>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046EB" w14:textId="77777777" w:rsidR="00442E32" w:rsidRDefault="00442E32">
      <w:r>
        <w:separator/>
      </w:r>
    </w:p>
  </w:endnote>
  <w:endnote w:type="continuationSeparator" w:id="0">
    <w:p w14:paraId="5FBC52CF" w14:textId="77777777" w:rsidR="00442E32" w:rsidRDefault="0044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97" w14:textId="77777777" w:rsidR="008E4601" w:rsidRDefault="008E4601" w:rsidP="001974DC">
    <w:pPr>
      <w:pStyle w:val="Footer"/>
      <w:jc w:val="right"/>
    </w:pPr>
    <w:r>
      <w:rPr>
        <w:rFonts w:ascii="Arial" w:hAnsi="Arial"/>
        <w:b/>
        <w:sz w:val="22"/>
        <w:szCs w:val="22"/>
      </w:rPr>
      <w:tab/>
    </w:r>
    <w:r>
      <w:rPr>
        <w:rFonts w:ascii="Arial" w:hAnsi="Arial"/>
        <w:b/>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3C35C" w14:textId="77777777" w:rsidR="00442E32" w:rsidRDefault="00442E32">
      <w:r>
        <w:separator/>
      </w:r>
    </w:p>
  </w:footnote>
  <w:footnote w:type="continuationSeparator" w:id="0">
    <w:p w14:paraId="65BD95C5" w14:textId="77777777" w:rsidR="00442E32" w:rsidRDefault="00442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D418F" w14:textId="77777777" w:rsidR="008E4601" w:rsidRPr="006177CA" w:rsidRDefault="008E4601" w:rsidP="00362584">
    <w:pPr>
      <w:pStyle w:val="Header"/>
      <w:tabs>
        <w:tab w:val="clear" w:pos="8306"/>
        <w:tab w:val="right" w:pos="8640"/>
      </w:tabs>
      <w:ind w:left="-360" w:right="-328"/>
      <w:jc w:val="center"/>
      <w:rPr>
        <w:rFonts w:asciiTheme="minorHAnsi" w:hAnsiTheme="minorHAnsi" w:cstheme="minorHAnsi"/>
        <w:b/>
        <w:sz w:val="16"/>
        <w:szCs w:val="16"/>
      </w:rPr>
    </w:pPr>
    <w:r w:rsidRPr="006177CA">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14DD4198" wp14:editId="14DD4199">
          <wp:simplePos x="0" y="0"/>
          <wp:positionH relativeFrom="column">
            <wp:posOffset>5629275</wp:posOffset>
          </wp:positionH>
          <wp:positionV relativeFrom="paragraph">
            <wp:posOffset>-323850</wp:posOffset>
          </wp:positionV>
          <wp:extent cx="1266825" cy="1276350"/>
          <wp:effectExtent l="0" t="0" r="0" b="0"/>
          <wp:wrapSquare wrapText="bothSides"/>
          <wp:docPr id="3"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6177CA">
      <w:rPr>
        <w:rFonts w:asciiTheme="minorHAnsi" w:hAnsiTheme="minorHAnsi" w:cstheme="minorHAnsi"/>
        <w:b/>
        <w:noProof/>
        <w:sz w:val="16"/>
        <w:szCs w:val="16"/>
        <w:lang w:eastAsia="en-GB"/>
      </w:rPr>
      <w:drawing>
        <wp:anchor distT="0" distB="0" distL="114300" distR="114300" simplePos="0" relativeHeight="251657216" behindDoc="0" locked="0" layoutInCell="1" allowOverlap="1" wp14:anchorId="14DD419A" wp14:editId="14DD419B">
          <wp:simplePos x="0" y="0"/>
          <wp:positionH relativeFrom="column">
            <wp:posOffset>-266700</wp:posOffset>
          </wp:positionH>
          <wp:positionV relativeFrom="paragraph">
            <wp:posOffset>-314325</wp:posOffset>
          </wp:positionV>
          <wp:extent cx="1266825" cy="1276350"/>
          <wp:effectExtent l="0" t="0" r="0" b="0"/>
          <wp:wrapSquare wrapText="bothSides"/>
          <wp:docPr id="4" name="Picture 3" descr="logo_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main.jpg"/>
                  <pic:cNvPicPr/>
                </pic:nvPicPr>
                <pic:blipFill>
                  <a:blip r:embed="rId1"/>
                  <a:stretch>
                    <a:fillRect/>
                  </a:stretch>
                </pic:blipFill>
                <pic:spPr>
                  <a:xfrm>
                    <a:off x="0" y="0"/>
                    <a:ext cx="1266825" cy="1276350"/>
                  </a:xfrm>
                  <a:prstGeom prst="rect">
                    <a:avLst/>
                  </a:prstGeom>
                </pic:spPr>
              </pic:pic>
            </a:graphicData>
          </a:graphic>
        </wp:anchor>
      </w:drawing>
    </w:r>
    <w:r w:rsidRPr="006177CA">
      <w:rPr>
        <w:rFonts w:asciiTheme="minorHAnsi" w:hAnsiTheme="minorHAnsi" w:cstheme="minorHAnsi"/>
        <w:b/>
        <w:sz w:val="16"/>
        <w:szCs w:val="16"/>
      </w:rPr>
      <w:t>Potton Pre-School</w:t>
    </w:r>
  </w:p>
  <w:p w14:paraId="14DD4190" w14:textId="7591DF33" w:rsidR="008E4601" w:rsidRPr="006177CA" w:rsidRDefault="006177CA" w:rsidP="006177CA">
    <w:pPr>
      <w:pStyle w:val="Header"/>
      <w:rPr>
        <w:rFonts w:asciiTheme="minorHAnsi" w:hAnsiTheme="minorHAnsi" w:cstheme="minorHAnsi"/>
        <w:sz w:val="16"/>
        <w:szCs w:val="16"/>
      </w:rPr>
    </w:pPr>
    <w:r>
      <w:rPr>
        <w:rFonts w:asciiTheme="minorHAnsi" w:hAnsiTheme="minorHAnsi" w:cstheme="minorHAnsi"/>
        <w:sz w:val="16"/>
        <w:szCs w:val="16"/>
      </w:rPr>
      <w:tab/>
      <w:t xml:space="preserve">                                                         </w:t>
    </w:r>
    <w:r w:rsidR="008E4601" w:rsidRPr="006177CA">
      <w:rPr>
        <w:rFonts w:asciiTheme="minorHAnsi" w:hAnsiTheme="minorHAnsi" w:cstheme="minorHAnsi"/>
        <w:sz w:val="16"/>
        <w:szCs w:val="16"/>
      </w:rPr>
      <w:t xml:space="preserve">Everton Road, </w:t>
    </w:r>
  </w:p>
  <w:p w14:paraId="14DD4191"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Potton, Bedfordshire, SG19 2PB</w:t>
    </w:r>
  </w:p>
  <w:p w14:paraId="14DD4192"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Telephone 01767 262807</w:t>
    </w:r>
  </w:p>
  <w:p w14:paraId="14DD4193"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 xml:space="preserve">Email: </w:t>
    </w:r>
    <w:hyperlink r:id="rId2" w:history="1">
      <w:r w:rsidRPr="006177CA">
        <w:rPr>
          <w:rStyle w:val="Hyperlink"/>
          <w:rFonts w:asciiTheme="minorHAnsi" w:hAnsiTheme="minorHAnsi" w:cstheme="minorHAnsi"/>
          <w:sz w:val="16"/>
          <w:szCs w:val="16"/>
        </w:rPr>
        <w:t>Pottonpreschool@btconnect.com</w:t>
      </w:r>
    </w:hyperlink>
  </w:p>
  <w:p w14:paraId="14DD4194"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www.pottonpreschool.co.uk</w:t>
    </w:r>
  </w:p>
  <w:p w14:paraId="14DD4195" w14:textId="77777777" w:rsidR="008E4601" w:rsidRPr="006177CA" w:rsidRDefault="008E4601">
    <w:pPr>
      <w:pStyle w:val="Header"/>
      <w:jc w:val="center"/>
      <w:rPr>
        <w:rFonts w:asciiTheme="minorHAnsi" w:hAnsiTheme="minorHAnsi" w:cstheme="minorHAnsi"/>
        <w:sz w:val="16"/>
        <w:szCs w:val="16"/>
      </w:rPr>
    </w:pPr>
    <w:r w:rsidRPr="006177CA">
      <w:rPr>
        <w:rFonts w:asciiTheme="minorHAnsi" w:hAnsiTheme="minorHAnsi" w:cstheme="minorHAnsi"/>
        <w:sz w:val="16"/>
        <w:szCs w:val="16"/>
      </w:rPr>
      <w:t>Registered Charity No. 1027170</w:t>
    </w:r>
  </w:p>
  <w:p w14:paraId="14DD4196" w14:textId="77777777" w:rsidR="008E4601" w:rsidRPr="006177CA" w:rsidRDefault="008E4601" w:rsidP="00381748">
    <w:pPr>
      <w:pStyle w:val="Header"/>
      <w:jc w:val="center"/>
      <w:rPr>
        <w:rFonts w:asciiTheme="minorHAnsi" w:hAnsiTheme="minorHAnsi" w:cstheme="minorHAnsi"/>
        <w:b/>
        <w:sz w:val="16"/>
        <w:szCs w:val="16"/>
      </w:rPr>
    </w:pPr>
    <w:r w:rsidRPr="006177CA">
      <w:rPr>
        <w:rFonts w:asciiTheme="minorHAnsi" w:hAnsiTheme="minorHAnsi" w:cstheme="minorHAnsi"/>
        <w:b/>
        <w:sz w:val="16"/>
        <w:szCs w:val="16"/>
      </w:rPr>
      <w:t>Learning Through Play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848D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96E3710"/>
    <w:multiLevelType w:val="hybridMultilevel"/>
    <w:tmpl w:val="8BBE68FC"/>
    <w:lvl w:ilvl="0" w:tplc="3C40DFB4">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27556"/>
    <w:multiLevelType w:val="hybridMultilevel"/>
    <w:tmpl w:val="CC383F60"/>
    <w:lvl w:ilvl="0" w:tplc="70CC9DA2">
      <w:start w:val="1"/>
      <w:numFmt w:val="bullet"/>
      <w:lvlText w:val=""/>
      <w:lvlJc w:val="left"/>
      <w:pPr>
        <w:tabs>
          <w:tab w:val="num" w:pos="0"/>
        </w:tabs>
        <w:ind w:left="0" w:firstLine="0"/>
      </w:pPr>
      <w:rPr>
        <w:rFonts w:ascii="Wingdings" w:hAnsi="Wingdings" w:hint="default"/>
      </w:rPr>
    </w:lvl>
    <w:lvl w:ilvl="1" w:tplc="0809000F">
      <w:start w:val="1"/>
      <w:numFmt w:val="decimal"/>
      <w:lvlText w:val="%2."/>
      <w:lvlJc w:val="left"/>
      <w:pPr>
        <w:ind w:left="1440" w:hanging="360"/>
      </w:p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6B6916"/>
    <w:multiLevelType w:val="multilevel"/>
    <w:tmpl w:val="5D9A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894B7D"/>
    <w:multiLevelType w:val="multilevel"/>
    <w:tmpl w:val="8EC0E7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FC261D"/>
    <w:multiLevelType w:val="hybridMultilevel"/>
    <w:tmpl w:val="9D66B9DC"/>
    <w:lvl w:ilvl="0" w:tplc="1EE8FD28">
      <w:numFmt w:val="bullet"/>
      <w:lvlText w:val=""/>
      <w:lvlJc w:val="left"/>
      <w:pPr>
        <w:ind w:left="720" w:hanging="360"/>
      </w:pPr>
      <w:rPr>
        <w:rFonts w:ascii="Symbol" w:eastAsia="Times New Roman" w:hAnsi="Symbol"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814124"/>
    <w:multiLevelType w:val="hybridMultilevel"/>
    <w:tmpl w:val="92FC47F8"/>
    <w:lvl w:ilvl="0" w:tplc="FBBC156A">
      <w:start w:val="1"/>
      <w:numFmt w:val="bullet"/>
      <w:lvlText w:val=""/>
      <w:lvlJc w:val="left"/>
      <w:pPr>
        <w:tabs>
          <w:tab w:val="num" w:pos="357"/>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6C74B9"/>
    <w:multiLevelType w:val="hybridMultilevel"/>
    <w:tmpl w:val="3D7E6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675960349">
    <w:abstractNumId w:val="6"/>
  </w:num>
  <w:num w:numId="2" w16cid:durableId="1240090899">
    <w:abstractNumId w:val="7"/>
  </w:num>
  <w:num w:numId="3" w16cid:durableId="1374035161">
    <w:abstractNumId w:val="0"/>
  </w:num>
  <w:num w:numId="4" w16cid:durableId="724253903">
    <w:abstractNumId w:val="5"/>
  </w:num>
  <w:num w:numId="5" w16cid:durableId="1076243083">
    <w:abstractNumId w:val="2"/>
  </w:num>
  <w:num w:numId="6" w16cid:durableId="849567050">
    <w:abstractNumId w:val="1"/>
  </w:num>
  <w:num w:numId="7" w16cid:durableId="612248002">
    <w:abstractNumId w:val="3"/>
  </w:num>
  <w:num w:numId="8" w16cid:durableId="11657088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52"/>
    <w:rsid w:val="00002472"/>
    <w:rsid w:val="00006590"/>
    <w:rsid w:val="0002484B"/>
    <w:rsid w:val="000257D3"/>
    <w:rsid w:val="000611C5"/>
    <w:rsid w:val="000832ED"/>
    <w:rsid w:val="000919B1"/>
    <w:rsid w:val="000C60D5"/>
    <w:rsid w:val="000E33D0"/>
    <w:rsid w:val="000E378B"/>
    <w:rsid w:val="000E6061"/>
    <w:rsid w:val="000E742C"/>
    <w:rsid w:val="0010024F"/>
    <w:rsid w:val="0010111E"/>
    <w:rsid w:val="00106388"/>
    <w:rsid w:val="00107862"/>
    <w:rsid w:val="001253A6"/>
    <w:rsid w:val="001369C8"/>
    <w:rsid w:val="00137D9B"/>
    <w:rsid w:val="00161302"/>
    <w:rsid w:val="00165A61"/>
    <w:rsid w:val="00166719"/>
    <w:rsid w:val="00170570"/>
    <w:rsid w:val="00174F63"/>
    <w:rsid w:val="001974DC"/>
    <w:rsid w:val="001B095F"/>
    <w:rsid w:val="001B25EC"/>
    <w:rsid w:val="001B4A1C"/>
    <w:rsid w:val="001B6D15"/>
    <w:rsid w:val="001D5E68"/>
    <w:rsid w:val="001E700C"/>
    <w:rsid w:val="001F39BF"/>
    <w:rsid w:val="0020086B"/>
    <w:rsid w:val="00217D37"/>
    <w:rsid w:val="00230075"/>
    <w:rsid w:val="00236ADA"/>
    <w:rsid w:val="00261A91"/>
    <w:rsid w:val="002636A1"/>
    <w:rsid w:val="002639D2"/>
    <w:rsid w:val="002724BF"/>
    <w:rsid w:val="00275DBC"/>
    <w:rsid w:val="00286EF1"/>
    <w:rsid w:val="002873CC"/>
    <w:rsid w:val="00295F31"/>
    <w:rsid w:val="002B558D"/>
    <w:rsid w:val="002C4CF6"/>
    <w:rsid w:val="002D294B"/>
    <w:rsid w:val="002D71D2"/>
    <w:rsid w:val="002D77A5"/>
    <w:rsid w:val="002E28C5"/>
    <w:rsid w:val="002E6FA6"/>
    <w:rsid w:val="003013B3"/>
    <w:rsid w:val="00301653"/>
    <w:rsid w:val="00313AA3"/>
    <w:rsid w:val="003379F3"/>
    <w:rsid w:val="00362584"/>
    <w:rsid w:val="00362835"/>
    <w:rsid w:val="0036614F"/>
    <w:rsid w:val="0037367D"/>
    <w:rsid w:val="00381748"/>
    <w:rsid w:val="003830C4"/>
    <w:rsid w:val="00385DE0"/>
    <w:rsid w:val="00391A6D"/>
    <w:rsid w:val="003942D1"/>
    <w:rsid w:val="003A2409"/>
    <w:rsid w:val="003A2DFE"/>
    <w:rsid w:val="003B51C1"/>
    <w:rsid w:val="003C7EBA"/>
    <w:rsid w:val="003E17BA"/>
    <w:rsid w:val="003E2736"/>
    <w:rsid w:val="003E2F46"/>
    <w:rsid w:val="003E6FB7"/>
    <w:rsid w:val="003E726D"/>
    <w:rsid w:val="004062F5"/>
    <w:rsid w:val="00416452"/>
    <w:rsid w:val="00416BD5"/>
    <w:rsid w:val="00420E42"/>
    <w:rsid w:val="00423F82"/>
    <w:rsid w:val="00427DD2"/>
    <w:rsid w:val="00431C80"/>
    <w:rsid w:val="00442E32"/>
    <w:rsid w:val="00461B80"/>
    <w:rsid w:val="0046251C"/>
    <w:rsid w:val="004645BA"/>
    <w:rsid w:val="00473BFF"/>
    <w:rsid w:val="00480848"/>
    <w:rsid w:val="00487E66"/>
    <w:rsid w:val="0049386F"/>
    <w:rsid w:val="004C0423"/>
    <w:rsid w:val="004C2E32"/>
    <w:rsid w:val="004D48BF"/>
    <w:rsid w:val="004D784D"/>
    <w:rsid w:val="00515CB9"/>
    <w:rsid w:val="00517249"/>
    <w:rsid w:val="00521071"/>
    <w:rsid w:val="00564349"/>
    <w:rsid w:val="0056678B"/>
    <w:rsid w:val="00580DF3"/>
    <w:rsid w:val="0058561C"/>
    <w:rsid w:val="005913D5"/>
    <w:rsid w:val="005C03D3"/>
    <w:rsid w:val="005C4BCD"/>
    <w:rsid w:val="005C7C7C"/>
    <w:rsid w:val="005D5787"/>
    <w:rsid w:val="00604421"/>
    <w:rsid w:val="00606695"/>
    <w:rsid w:val="00610ED0"/>
    <w:rsid w:val="0061180F"/>
    <w:rsid w:val="00616970"/>
    <w:rsid w:val="006177CA"/>
    <w:rsid w:val="00625D66"/>
    <w:rsid w:val="00626478"/>
    <w:rsid w:val="006338CA"/>
    <w:rsid w:val="00634990"/>
    <w:rsid w:val="00634E83"/>
    <w:rsid w:val="00634FE9"/>
    <w:rsid w:val="00643928"/>
    <w:rsid w:val="006541B1"/>
    <w:rsid w:val="00661496"/>
    <w:rsid w:val="00675341"/>
    <w:rsid w:val="00687214"/>
    <w:rsid w:val="00693FAC"/>
    <w:rsid w:val="006A12AC"/>
    <w:rsid w:val="006A6A52"/>
    <w:rsid w:val="006B090C"/>
    <w:rsid w:val="006B61BB"/>
    <w:rsid w:val="006C4308"/>
    <w:rsid w:val="006D1E2E"/>
    <w:rsid w:val="006D2503"/>
    <w:rsid w:val="006E2616"/>
    <w:rsid w:val="006F158D"/>
    <w:rsid w:val="006F50D4"/>
    <w:rsid w:val="00713183"/>
    <w:rsid w:val="00720E2D"/>
    <w:rsid w:val="00732EAE"/>
    <w:rsid w:val="00740F84"/>
    <w:rsid w:val="007410DA"/>
    <w:rsid w:val="007462DC"/>
    <w:rsid w:val="007528B9"/>
    <w:rsid w:val="0076533B"/>
    <w:rsid w:val="0077016B"/>
    <w:rsid w:val="007708A7"/>
    <w:rsid w:val="007C0D50"/>
    <w:rsid w:val="007C4BB8"/>
    <w:rsid w:val="007C4E8E"/>
    <w:rsid w:val="007E083F"/>
    <w:rsid w:val="007E3F21"/>
    <w:rsid w:val="007E59A7"/>
    <w:rsid w:val="007F0EF5"/>
    <w:rsid w:val="007F1E18"/>
    <w:rsid w:val="007F27B2"/>
    <w:rsid w:val="00807D63"/>
    <w:rsid w:val="00823DA9"/>
    <w:rsid w:val="00833EBA"/>
    <w:rsid w:val="0083416F"/>
    <w:rsid w:val="0088178C"/>
    <w:rsid w:val="00887CE7"/>
    <w:rsid w:val="0089167A"/>
    <w:rsid w:val="008B4F5E"/>
    <w:rsid w:val="008B6113"/>
    <w:rsid w:val="008C4D0E"/>
    <w:rsid w:val="008C6895"/>
    <w:rsid w:val="008E4601"/>
    <w:rsid w:val="0091163C"/>
    <w:rsid w:val="00924D1A"/>
    <w:rsid w:val="00933E07"/>
    <w:rsid w:val="009424D7"/>
    <w:rsid w:val="0095697B"/>
    <w:rsid w:val="00957EAA"/>
    <w:rsid w:val="0096314E"/>
    <w:rsid w:val="00996F61"/>
    <w:rsid w:val="009A4F9F"/>
    <w:rsid w:val="009A7888"/>
    <w:rsid w:val="009C2B7D"/>
    <w:rsid w:val="009F24E7"/>
    <w:rsid w:val="00A074D9"/>
    <w:rsid w:val="00A35EED"/>
    <w:rsid w:val="00A468F1"/>
    <w:rsid w:val="00A50C0D"/>
    <w:rsid w:val="00A62919"/>
    <w:rsid w:val="00A75088"/>
    <w:rsid w:val="00A751F7"/>
    <w:rsid w:val="00A76C7A"/>
    <w:rsid w:val="00A87C38"/>
    <w:rsid w:val="00A9126F"/>
    <w:rsid w:val="00A9454B"/>
    <w:rsid w:val="00AA008C"/>
    <w:rsid w:val="00AA7397"/>
    <w:rsid w:val="00AB470F"/>
    <w:rsid w:val="00AE14CF"/>
    <w:rsid w:val="00AE6B6A"/>
    <w:rsid w:val="00B036E2"/>
    <w:rsid w:val="00B15D4A"/>
    <w:rsid w:val="00B200CA"/>
    <w:rsid w:val="00B213A7"/>
    <w:rsid w:val="00B30A0B"/>
    <w:rsid w:val="00B36D30"/>
    <w:rsid w:val="00B42BEA"/>
    <w:rsid w:val="00B53485"/>
    <w:rsid w:val="00B6644E"/>
    <w:rsid w:val="00B80961"/>
    <w:rsid w:val="00B81358"/>
    <w:rsid w:val="00B928A2"/>
    <w:rsid w:val="00BA39C6"/>
    <w:rsid w:val="00BB5FB8"/>
    <w:rsid w:val="00BD588A"/>
    <w:rsid w:val="00BE36A5"/>
    <w:rsid w:val="00BE4F8F"/>
    <w:rsid w:val="00BF1649"/>
    <w:rsid w:val="00C04951"/>
    <w:rsid w:val="00C219DB"/>
    <w:rsid w:val="00C31766"/>
    <w:rsid w:val="00C36B51"/>
    <w:rsid w:val="00C41905"/>
    <w:rsid w:val="00C4582E"/>
    <w:rsid w:val="00C518D3"/>
    <w:rsid w:val="00C61B92"/>
    <w:rsid w:val="00C73270"/>
    <w:rsid w:val="00C743D9"/>
    <w:rsid w:val="00C74F5C"/>
    <w:rsid w:val="00C94A25"/>
    <w:rsid w:val="00CB0A07"/>
    <w:rsid w:val="00CC5E8C"/>
    <w:rsid w:val="00CC6926"/>
    <w:rsid w:val="00CD6BCD"/>
    <w:rsid w:val="00CE0222"/>
    <w:rsid w:val="00CE536B"/>
    <w:rsid w:val="00CF4DB3"/>
    <w:rsid w:val="00D025E7"/>
    <w:rsid w:val="00D408CA"/>
    <w:rsid w:val="00D47BD2"/>
    <w:rsid w:val="00D518F9"/>
    <w:rsid w:val="00D52340"/>
    <w:rsid w:val="00D566BF"/>
    <w:rsid w:val="00D676AB"/>
    <w:rsid w:val="00D82C75"/>
    <w:rsid w:val="00D96507"/>
    <w:rsid w:val="00DA468A"/>
    <w:rsid w:val="00DC3852"/>
    <w:rsid w:val="00DC3EF3"/>
    <w:rsid w:val="00DC71B7"/>
    <w:rsid w:val="00DD58AC"/>
    <w:rsid w:val="00E1086F"/>
    <w:rsid w:val="00E14CA5"/>
    <w:rsid w:val="00E36D1C"/>
    <w:rsid w:val="00E37E9C"/>
    <w:rsid w:val="00E37F16"/>
    <w:rsid w:val="00E6009F"/>
    <w:rsid w:val="00E650B9"/>
    <w:rsid w:val="00E759B5"/>
    <w:rsid w:val="00E85F23"/>
    <w:rsid w:val="00E97AD9"/>
    <w:rsid w:val="00EB2C8D"/>
    <w:rsid w:val="00EB6C89"/>
    <w:rsid w:val="00EC25F9"/>
    <w:rsid w:val="00ED3475"/>
    <w:rsid w:val="00F27D3B"/>
    <w:rsid w:val="00F326EC"/>
    <w:rsid w:val="00F51364"/>
    <w:rsid w:val="00F61CF3"/>
    <w:rsid w:val="00F632E0"/>
    <w:rsid w:val="00F70388"/>
    <w:rsid w:val="00F71FD5"/>
    <w:rsid w:val="00F76D6C"/>
    <w:rsid w:val="00F8539E"/>
    <w:rsid w:val="00F8669A"/>
    <w:rsid w:val="00F94C8A"/>
    <w:rsid w:val="00FA3408"/>
    <w:rsid w:val="00FB34DE"/>
    <w:rsid w:val="00FB4D95"/>
    <w:rsid w:val="00FC0050"/>
    <w:rsid w:val="00FC77C5"/>
    <w:rsid w:val="00FF3BEA"/>
    <w:rsid w:val="00FF6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4DD4156"/>
  <w15:docId w15:val="{096B2EA4-0B6C-43CB-987D-315452A6A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0961"/>
    <w:rPr>
      <w:rFonts w:ascii="Book Antiqua" w:hAnsi="Book Antiqua"/>
      <w:color w:val="000000"/>
      <w:sz w:val="24"/>
      <w:szCs w:val="24"/>
      <w:lang w:eastAsia="en-US"/>
    </w:rPr>
  </w:style>
  <w:style w:type="paragraph" w:styleId="Heading1">
    <w:name w:val="heading 1"/>
    <w:basedOn w:val="Normal"/>
    <w:next w:val="Normal"/>
    <w:qFormat/>
    <w:rsid w:val="00B80961"/>
    <w:pPr>
      <w:keepNext/>
      <w:outlineLvl w:val="0"/>
    </w:pPr>
    <w:rPr>
      <w:u w:val="single"/>
    </w:rPr>
  </w:style>
  <w:style w:type="paragraph" w:styleId="Heading2">
    <w:name w:val="heading 2"/>
    <w:basedOn w:val="Normal"/>
    <w:next w:val="Normal"/>
    <w:qFormat/>
    <w:rsid w:val="00B80961"/>
    <w:pPr>
      <w:keepNext/>
      <w:outlineLvl w:val="1"/>
    </w:pPr>
    <w:rPr>
      <w:sz w:val="28"/>
    </w:rPr>
  </w:style>
  <w:style w:type="paragraph" w:styleId="Heading3">
    <w:name w:val="heading 3"/>
    <w:basedOn w:val="Normal"/>
    <w:next w:val="Normal"/>
    <w:link w:val="Heading3Char"/>
    <w:semiHidden/>
    <w:unhideWhenUsed/>
    <w:qFormat/>
    <w:rsid w:val="00C36B5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C36B51"/>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C36B51"/>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36B5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0961"/>
    <w:pPr>
      <w:tabs>
        <w:tab w:val="center" w:pos="4153"/>
        <w:tab w:val="right" w:pos="8306"/>
      </w:tabs>
    </w:pPr>
  </w:style>
  <w:style w:type="paragraph" w:styleId="Footer">
    <w:name w:val="footer"/>
    <w:basedOn w:val="Normal"/>
    <w:rsid w:val="00B80961"/>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character" w:styleId="Hyperlink">
    <w:name w:val="Hyperlink"/>
    <w:basedOn w:val="DefaultParagraphFont"/>
    <w:rsid w:val="001974DC"/>
    <w:rPr>
      <w:color w:val="0000FF"/>
      <w:u w:val="single"/>
    </w:rPr>
  </w:style>
  <w:style w:type="character" w:customStyle="1" w:styleId="EmailStyle19">
    <w:name w:val="EmailStyle19"/>
    <w:basedOn w:val="DefaultParagraphFont"/>
    <w:semiHidden/>
    <w:rsid w:val="001974DC"/>
    <w:rPr>
      <w:rFonts w:ascii="Arial" w:hAnsi="Arial" w:cs="Arial" w:hint="default"/>
      <w:color w:val="auto"/>
      <w:sz w:val="20"/>
      <w:szCs w:val="20"/>
    </w:rPr>
  </w:style>
  <w:style w:type="character" w:customStyle="1" w:styleId="Heading3Char">
    <w:name w:val="Heading 3 Char"/>
    <w:basedOn w:val="DefaultParagraphFont"/>
    <w:link w:val="Heading3"/>
    <w:semiHidden/>
    <w:rsid w:val="00C36B51"/>
    <w:rPr>
      <w:rFonts w:asciiTheme="majorHAnsi" w:eastAsiaTheme="majorEastAsia" w:hAnsiTheme="majorHAnsi" w:cstheme="majorBidi"/>
      <w:b/>
      <w:bCs/>
      <w:color w:val="4F81BD" w:themeColor="accent1"/>
      <w:sz w:val="24"/>
      <w:szCs w:val="24"/>
      <w:lang w:eastAsia="en-US"/>
    </w:rPr>
  </w:style>
  <w:style w:type="character" w:customStyle="1" w:styleId="Heading4Char">
    <w:name w:val="Heading 4 Char"/>
    <w:basedOn w:val="DefaultParagraphFont"/>
    <w:link w:val="Heading4"/>
    <w:semiHidden/>
    <w:rsid w:val="00C36B51"/>
    <w:rPr>
      <w:rFonts w:asciiTheme="majorHAnsi" w:eastAsiaTheme="majorEastAsia" w:hAnsiTheme="majorHAnsi" w:cstheme="majorBidi"/>
      <w:b/>
      <w:bCs/>
      <w:i/>
      <w:iCs/>
      <w:color w:val="4F81BD" w:themeColor="accent1"/>
      <w:sz w:val="24"/>
      <w:szCs w:val="24"/>
      <w:lang w:eastAsia="en-US"/>
    </w:rPr>
  </w:style>
  <w:style w:type="character" w:customStyle="1" w:styleId="Heading5Char">
    <w:name w:val="Heading 5 Char"/>
    <w:basedOn w:val="DefaultParagraphFont"/>
    <w:link w:val="Heading5"/>
    <w:semiHidden/>
    <w:rsid w:val="00C36B51"/>
    <w:rPr>
      <w:rFonts w:asciiTheme="majorHAnsi" w:eastAsiaTheme="majorEastAsia" w:hAnsiTheme="majorHAnsi" w:cstheme="majorBidi"/>
      <w:color w:val="243F60" w:themeColor="accent1" w:themeShade="7F"/>
      <w:sz w:val="24"/>
      <w:szCs w:val="24"/>
      <w:lang w:eastAsia="en-US"/>
    </w:rPr>
  </w:style>
  <w:style w:type="character" w:customStyle="1" w:styleId="Heading6Char">
    <w:name w:val="Heading 6 Char"/>
    <w:basedOn w:val="DefaultParagraphFont"/>
    <w:link w:val="Heading6"/>
    <w:semiHidden/>
    <w:rsid w:val="00C36B51"/>
    <w:rPr>
      <w:rFonts w:asciiTheme="majorHAnsi" w:eastAsiaTheme="majorEastAsia" w:hAnsiTheme="majorHAnsi" w:cstheme="majorBidi"/>
      <w:i/>
      <w:iCs/>
      <w:color w:val="243F60" w:themeColor="accent1" w:themeShade="7F"/>
      <w:sz w:val="24"/>
      <w:szCs w:val="24"/>
      <w:lang w:eastAsia="en-US"/>
    </w:rPr>
  </w:style>
  <w:style w:type="paragraph" w:styleId="ListParagraph">
    <w:name w:val="List Paragraph"/>
    <w:basedOn w:val="Normal"/>
    <w:uiPriority w:val="34"/>
    <w:qFormat/>
    <w:rsid w:val="00E1086F"/>
    <w:pPr>
      <w:spacing w:after="160" w:line="259" w:lineRule="auto"/>
      <w:ind w:left="720"/>
      <w:contextualSpacing/>
    </w:pPr>
    <w:rPr>
      <w:rFonts w:asciiTheme="minorHAnsi" w:eastAsiaTheme="minorHAnsi" w:hAnsiTheme="minorHAnsi" w:cstheme="minorBid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544397">
      <w:bodyDiv w:val="1"/>
      <w:marLeft w:val="0"/>
      <w:marRight w:val="0"/>
      <w:marTop w:val="0"/>
      <w:marBottom w:val="0"/>
      <w:divBdr>
        <w:top w:val="none" w:sz="0" w:space="0" w:color="auto"/>
        <w:left w:val="none" w:sz="0" w:space="0" w:color="auto"/>
        <w:bottom w:val="none" w:sz="0" w:space="0" w:color="auto"/>
        <w:right w:val="none" w:sz="0" w:space="0" w:color="auto"/>
      </w:divBdr>
      <w:divsChild>
        <w:div w:id="631328795">
          <w:marLeft w:val="0"/>
          <w:marRight w:val="0"/>
          <w:marTop w:val="0"/>
          <w:marBottom w:val="0"/>
          <w:divBdr>
            <w:top w:val="none" w:sz="0" w:space="0" w:color="auto"/>
            <w:left w:val="none" w:sz="0" w:space="0" w:color="auto"/>
            <w:bottom w:val="none" w:sz="0" w:space="0" w:color="auto"/>
            <w:right w:val="none" w:sz="0" w:space="0" w:color="auto"/>
          </w:divBdr>
        </w:div>
        <w:div w:id="987897375">
          <w:marLeft w:val="0"/>
          <w:marRight w:val="0"/>
          <w:marTop w:val="0"/>
          <w:marBottom w:val="0"/>
          <w:divBdr>
            <w:top w:val="none" w:sz="0" w:space="0" w:color="auto"/>
            <w:left w:val="none" w:sz="0" w:space="0" w:color="auto"/>
            <w:bottom w:val="none" w:sz="0" w:space="0" w:color="auto"/>
            <w:right w:val="none" w:sz="0" w:space="0" w:color="auto"/>
          </w:divBdr>
        </w:div>
        <w:div w:id="552229956">
          <w:marLeft w:val="0"/>
          <w:marRight w:val="0"/>
          <w:marTop w:val="0"/>
          <w:marBottom w:val="0"/>
          <w:divBdr>
            <w:top w:val="none" w:sz="0" w:space="0" w:color="auto"/>
            <w:left w:val="none" w:sz="0" w:space="0" w:color="auto"/>
            <w:bottom w:val="none" w:sz="0" w:space="0" w:color="auto"/>
            <w:right w:val="none" w:sz="0" w:space="0" w:color="auto"/>
          </w:divBdr>
        </w:div>
        <w:div w:id="828710325">
          <w:marLeft w:val="0"/>
          <w:marRight w:val="0"/>
          <w:marTop w:val="0"/>
          <w:marBottom w:val="0"/>
          <w:divBdr>
            <w:top w:val="none" w:sz="0" w:space="0" w:color="auto"/>
            <w:left w:val="none" w:sz="0" w:space="0" w:color="auto"/>
            <w:bottom w:val="none" w:sz="0" w:space="0" w:color="auto"/>
            <w:right w:val="none" w:sz="0" w:space="0" w:color="auto"/>
          </w:divBdr>
        </w:div>
        <w:div w:id="1172916474">
          <w:marLeft w:val="0"/>
          <w:marRight w:val="0"/>
          <w:marTop w:val="0"/>
          <w:marBottom w:val="0"/>
          <w:divBdr>
            <w:top w:val="none" w:sz="0" w:space="0" w:color="auto"/>
            <w:left w:val="none" w:sz="0" w:space="0" w:color="auto"/>
            <w:bottom w:val="none" w:sz="0" w:space="0" w:color="auto"/>
            <w:right w:val="none" w:sz="0" w:space="0" w:color="auto"/>
          </w:divBdr>
        </w:div>
        <w:div w:id="1076585076">
          <w:marLeft w:val="0"/>
          <w:marRight w:val="0"/>
          <w:marTop w:val="0"/>
          <w:marBottom w:val="0"/>
          <w:divBdr>
            <w:top w:val="none" w:sz="0" w:space="0" w:color="auto"/>
            <w:left w:val="none" w:sz="0" w:space="0" w:color="auto"/>
            <w:bottom w:val="none" w:sz="0" w:space="0" w:color="auto"/>
            <w:right w:val="none" w:sz="0" w:space="0" w:color="auto"/>
          </w:divBdr>
        </w:div>
        <w:div w:id="519977979">
          <w:marLeft w:val="0"/>
          <w:marRight w:val="0"/>
          <w:marTop w:val="0"/>
          <w:marBottom w:val="0"/>
          <w:divBdr>
            <w:top w:val="none" w:sz="0" w:space="0" w:color="auto"/>
            <w:left w:val="none" w:sz="0" w:space="0" w:color="auto"/>
            <w:bottom w:val="none" w:sz="0" w:space="0" w:color="auto"/>
            <w:right w:val="none" w:sz="0" w:space="0" w:color="auto"/>
          </w:divBdr>
        </w:div>
        <w:div w:id="340394809">
          <w:marLeft w:val="0"/>
          <w:marRight w:val="0"/>
          <w:marTop w:val="0"/>
          <w:marBottom w:val="0"/>
          <w:divBdr>
            <w:top w:val="none" w:sz="0" w:space="0" w:color="auto"/>
            <w:left w:val="none" w:sz="0" w:space="0" w:color="auto"/>
            <w:bottom w:val="none" w:sz="0" w:space="0" w:color="auto"/>
            <w:right w:val="none" w:sz="0" w:space="0" w:color="auto"/>
          </w:divBdr>
        </w:div>
        <w:div w:id="676469434">
          <w:marLeft w:val="0"/>
          <w:marRight w:val="0"/>
          <w:marTop w:val="0"/>
          <w:marBottom w:val="0"/>
          <w:divBdr>
            <w:top w:val="none" w:sz="0" w:space="0" w:color="auto"/>
            <w:left w:val="none" w:sz="0" w:space="0" w:color="auto"/>
            <w:bottom w:val="none" w:sz="0" w:space="0" w:color="auto"/>
            <w:right w:val="none" w:sz="0" w:space="0" w:color="auto"/>
          </w:divBdr>
        </w:div>
        <w:div w:id="1874345014">
          <w:marLeft w:val="0"/>
          <w:marRight w:val="0"/>
          <w:marTop w:val="0"/>
          <w:marBottom w:val="0"/>
          <w:divBdr>
            <w:top w:val="none" w:sz="0" w:space="0" w:color="auto"/>
            <w:left w:val="none" w:sz="0" w:space="0" w:color="auto"/>
            <w:bottom w:val="none" w:sz="0" w:space="0" w:color="auto"/>
            <w:right w:val="none" w:sz="0" w:space="0" w:color="auto"/>
          </w:divBdr>
        </w:div>
        <w:div w:id="1951274095">
          <w:marLeft w:val="0"/>
          <w:marRight w:val="0"/>
          <w:marTop w:val="0"/>
          <w:marBottom w:val="0"/>
          <w:divBdr>
            <w:top w:val="none" w:sz="0" w:space="0" w:color="auto"/>
            <w:left w:val="none" w:sz="0" w:space="0" w:color="auto"/>
            <w:bottom w:val="none" w:sz="0" w:space="0" w:color="auto"/>
            <w:right w:val="none" w:sz="0" w:space="0" w:color="auto"/>
          </w:divBdr>
        </w:div>
      </w:divsChild>
    </w:div>
    <w:div w:id="2087413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Pottonpreschool@btconnect.com"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ABA8AC-3350-4DF4-BE8D-97AFFC7B4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724</Words>
  <Characters>3739</Characters>
  <Application>Microsoft Office Word</Application>
  <DocSecurity>0</DocSecurity>
  <Lines>89</Lines>
  <Paragraphs>43</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4420</CharactersWithSpaces>
  <SharedDoc>false</SharedDoc>
  <HLinks>
    <vt:vector size="78" baseType="variant">
      <vt:variant>
        <vt:i4>3211359</vt:i4>
      </vt:variant>
      <vt:variant>
        <vt:i4>36</vt:i4>
      </vt:variant>
      <vt:variant>
        <vt:i4>0</vt:i4>
      </vt:variant>
      <vt:variant>
        <vt:i4>5</vt:i4>
      </vt:variant>
      <vt:variant>
        <vt:lpwstr>mailto:Gavin.newbery@btinternet.com</vt:lpwstr>
      </vt:variant>
      <vt:variant>
        <vt:lpwstr/>
      </vt:variant>
      <vt:variant>
        <vt:i4>8192006</vt:i4>
      </vt:variant>
      <vt:variant>
        <vt:i4>33</vt:i4>
      </vt:variant>
      <vt:variant>
        <vt:i4>0</vt:i4>
      </vt:variant>
      <vt:variant>
        <vt:i4>5</vt:i4>
      </vt:variant>
      <vt:variant>
        <vt:lpwstr>mailto:wheeler489@btinternet.com</vt:lpwstr>
      </vt:variant>
      <vt:variant>
        <vt:lpwstr/>
      </vt:variant>
      <vt:variant>
        <vt:i4>6094970</vt:i4>
      </vt:variant>
      <vt:variant>
        <vt:i4>30</vt:i4>
      </vt:variant>
      <vt:variant>
        <vt:i4>0</vt:i4>
      </vt:variant>
      <vt:variant>
        <vt:i4>5</vt:i4>
      </vt:variant>
      <vt:variant>
        <vt:lpwstr>mailto:kirstydarlow@btinternet.com</vt:lpwstr>
      </vt:variant>
      <vt:variant>
        <vt:lpwstr/>
      </vt:variant>
      <vt:variant>
        <vt:i4>7602270</vt:i4>
      </vt:variant>
      <vt:variant>
        <vt:i4>27</vt:i4>
      </vt:variant>
      <vt:variant>
        <vt:i4>0</vt:i4>
      </vt:variant>
      <vt:variant>
        <vt:i4>5</vt:i4>
      </vt:variant>
      <vt:variant>
        <vt:lpwstr>mailto:thebuttons2004@hotmail.com</vt:lpwstr>
      </vt:variant>
      <vt:variant>
        <vt:lpwstr/>
      </vt:variant>
      <vt:variant>
        <vt:i4>8257560</vt:i4>
      </vt:variant>
      <vt:variant>
        <vt:i4>24</vt:i4>
      </vt:variant>
      <vt:variant>
        <vt:i4>0</vt:i4>
      </vt:variant>
      <vt:variant>
        <vt:i4>5</vt:i4>
      </vt:variant>
      <vt:variant>
        <vt:lpwstr>mailto:Thebostons2004@yahoo.co.uk</vt:lpwstr>
      </vt:variant>
      <vt:variant>
        <vt:lpwstr/>
      </vt:variant>
      <vt:variant>
        <vt:i4>1245217</vt:i4>
      </vt:variant>
      <vt:variant>
        <vt:i4>21</vt:i4>
      </vt:variant>
      <vt:variant>
        <vt:i4>0</vt:i4>
      </vt:variant>
      <vt:variant>
        <vt:i4>5</vt:i4>
      </vt:variant>
      <vt:variant>
        <vt:lpwstr>mailto:mrsannaspanna@hotmail.com</vt:lpwstr>
      </vt:variant>
      <vt:variant>
        <vt:lpwstr/>
      </vt:variant>
      <vt:variant>
        <vt:i4>7077969</vt:i4>
      </vt:variant>
      <vt:variant>
        <vt:i4>18</vt:i4>
      </vt:variant>
      <vt:variant>
        <vt:i4>0</vt:i4>
      </vt:variant>
      <vt:variant>
        <vt:i4>5</vt:i4>
      </vt:variant>
      <vt:variant>
        <vt:lpwstr>mailto:Paulaandian.worswick@tiscali.co.uk</vt:lpwstr>
      </vt:variant>
      <vt:variant>
        <vt:lpwstr/>
      </vt:variant>
      <vt:variant>
        <vt:i4>4259875</vt:i4>
      </vt:variant>
      <vt:variant>
        <vt:i4>15</vt:i4>
      </vt:variant>
      <vt:variant>
        <vt:i4>0</vt:i4>
      </vt:variant>
      <vt:variant>
        <vt:i4>5</vt:i4>
      </vt:variant>
      <vt:variant>
        <vt:lpwstr>mailto:zarb4@hotmail.com</vt:lpwstr>
      </vt:variant>
      <vt:variant>
        <vt:lpwstr/>
      </vt:variant>
      <vt:variant>
        <vt:i4>8192011</vt:i4>
      </vt:variant>
      <vt:variant>
        <vt:i4>12</vt:i4>
      </vt:variant>
      <vt:variant>
        <vt:i4>0</vt:i4>
      </vt:variant>
      <vt:variant>
        <vt:i4>5</vt:i4>
      </vt:variant>
      <vt:variant>
        <vt:lpwstr>mailto:natjo8@hotmail.com</vt:lpwstr>
      </vt:variant>
      <vt:variant>
        <vt:lpwstr/>
      </vt:variant>
      <vt:variant>
        <vt:i4>2752587</vt:i4>
      </vt:variant>
      <vt:variant>
        <vt:i4>9</vt:i4>
      </vt:variant>
      <vt:variant>
        <vt:i4>0</vt:i4>
      </vt:variant>
      <vt:variant>
        <vt:i4>5</vt:i4>
      </vt:variant>
      <vt:variant>
        <vt:lpwstr>mailto:stotz@live.co.uk</vt:lpwstr>
      </vt:variant>
      <vt:variant>
        <vt:lpwstr/>
      </vt:variant>
      <vt:variant>
        <vt:i4>7274509</vt:i4>
      </vt:variant>
      <vt:variant>
        <vt:i4>6</vt:i4>
      </vt:variant>
      <vt:variant>
        <vt:i4>0</vt:i4>
      </vt:variant>
      <vt:variant>
        <vt:i4>5</vt:i4>
      </vt:variant>
      <vt:variant>
        <vt:lpwstr>mailto:thehares1@btinternet.com</vt:lpwstr>
      </vt:variant>
      <vt:variant>
        <vt:lpwstr/>
      </vt:variant>
      <vt:variant>
        <vt:i4>1048617</vt:i4>
      </vt:variant>
      <vt:variant>
        <vt:i4>3</vt:i4>
      </vt:variant>
      <vt:variant>
        <vt:i4>0</vt:i4>
      </vt:variant>
      <vt:variant>
        <vt:i4>5</vt:i4>
      </vt:variant>
      <vt:variant>
        <vt:lpwstr>mailto:j.hoskins628@btinternet.com</vt:lpwstr>
      </vt:variant>
      <vt:variant>
        <vt:lpwstr/>
      </vt:variant>
      <vt:variant>
        <vt:i4>131172</vt:i4>
      </vt:variant>
      <vt:variant>
        <vt:i4>0</vt:i4>
      </vt:variant>
      <vt:variant>
        <vt:i4>0</vt:i4>
      </vt:variant>
      <vt:variant>
        <vt:i4>5</vt:i4>
      </vt:variant>
      <vt:variant>
        <vt:lpwstr>mailto:emmaloo73@yahoo.co.uk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2020-10-12T08:37:00Z</cp:lastPrinted>
  <dcterms:created xsi:type="dcterms:W3CDTF">2026-02-03T10:28:00Z</dcterms:created>
  <dcterms:modified xsi:type="dcterms:W3CDTF">2026-02-03T10:28:00Z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-648641451</vt:i4>
  </property>
  <property fmtid="{D5CDD505-2E9C-101B-9397-08002B2CF9AE}" pid="3" name="_EmailSubject">
    <vt:lpwstr>Wind</vt:lpwstr>
  </property>
  <property fmtid="{D5CDD505-2E9C-101B-9397-08002B2CF9AE}" pid="4" name="_AuthorEmail">
    <vt:lpwstr>tp45@nieu.wanadoo.co.uk</vt:lpwstr>
  </property>
  <property fmtid="{D5CDD505-2E9C-101B-9397-08002B2CF9AE}" pid="5" name="_AuthorEmailDisplayName">
    <vt:lpwstr>Tiffany Nieuwoudt</vt:lpwstr>
  </property>
  <property fmtid="{D5CDD505-2E9C-101B-9397-08002B2CF9AE}" pid="6" name="_ReviewingToolsShownOnce">
    <vt:lpwstr/>
  </property>
</Properties>
</file>